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5AC58" w14:textId="77777777" w:rsidR="004E6AEE" w:rsidRPr="00AF3436" w:rsidRDefault="008E17A6" w:rsidP="000231C8">
      <w:pPr>
        <w:pStyle w:val="Default"/>
        <w:rPr>
          <w:rFonts w:ascii="Century Gothic" w:hAnsi="Century Gothic"/>
          <w:b/>
          <w:bCs/>
          <w:sz w:val="48"/>
          <w:szCs w:val="48"/>
        </w:rPr>
      </w:pPr>
      <w:bookmarkStart w:id="0" w:name="_GoBack"/>
      <w:bookmarkEnd w:id="0"/>
      <w:r w:rsidRPr="00AF3436">
        <w:rPr>
          <w:rFonts w:ascii="Century Gothic" w:hAnsi="Century Gothic"/>
          <w:b/>
          <w:bCs/>
          <w:noProof/>
          <w:sz w:val="48"/>
          <w:szCs w:val="48"/>
          <w:lang w:eastAsia="en-GB"/>
        </w:rPr>
        <w:drawing>
          <wp:anchor distT="0" distB="0" distL="114300" distR="114300" simplePos="0" relativeHeight="251658240" behindDoc="0" locked="0" layoutInCell="1" allowOverlap="1" wp14:anchorId="62BAD8FD" wp14:editId="3523603E">
            <wp:simplePos x="0" y="0"/>
            <wp:positionH relativeFrom="column">
              <wp:posOffset>2040890</wp:posOffset>
            </wp:positionH>
            <wp:positionV relativeFrom="paragraph">
              <wp:posOffset>-363855</wp:posOffset>
            </wp:positionV>
            <wp:extent cx="1515110" cy="1636395"/>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163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1A127" w14:textId="77777777" w:rsidR="004E6AEE" w:rsidRPr="00AF3436" w:rsidRDefault="004E6AEE" w:rsidP="00644694">
      <w:pPr>
        <w:pStyle w:val="Default"/>
        <w:jc w:val="center"/>
        <w:rPr>
          <w:rFonts w:ascii="Century Gothic" w:hAnsi="Century Gothic"/>
          <w:b/>
          <w:bCs/>
          <w:sz w:val="48"/>
          <w:szCs w:val="48"/>
        </w:rPr>
      </w:pPr>
    </w:p>
    <w:p w14:paraId="6B7058AA" w14:textId="77777777" w:rsidR="004E6AEE" w:rsidRPr="00AF3436" w:rsidRDefault="004E6AEE" w:rsidP="00E50661">
      <w:pPr>
        <w:pStyle w:val="Default"/>
        <w:jc w:val="center"/>
        <w:rPr>
          <w:rFonts w:ascii="Century Gothic" w:hAnsi="Century Gothic"/>
          <w:b/>
          <w:bCs/>
          <w:sz w:val="48"/>
          <w:szCs w:val="48"/>
        </w:rPr>
      </w:pPr>
    </w:p>
    <w:p w14:paraId="50066991" w14:textId="77777777" w:rsidR="004E6AEE" w:rsidRPr="00AF3436" w:rsidRDefault="004E6AEE" w:rsidP="00E50661">
      <w:pPr>
        <w:pStyle w:val="Default"/>
        <w:jc w:val="center"/>
        <w:rPr>
          <w:rFonts w:ascii="Century Gothic" w:hAnsi="Century Gothic"/>
          <w:sz w:val="48"/>
          <w:szCs w:val="48"/>
        </w:rPr>
      </w:pPr>
    </w:p>
    <w:p w14:paraId="210CCA9A" w14:textId="77777777" w:rsidR="004E6AEE" w:rsidRPr="00AF3436" w:rsidRDefault="004E6AEE" w:rsidP="000231C8">
      <w:pPr>
        <w:pStyle w:val="Default"/>
        <w:jc w:val="center"/>
        <w:rPr>
          <w:rFonts w:ascii="Century Gothic" w:hAnsi="Century Gothic"/>
          <w:b/>
          <w:bCs/>
          <w:sz w:val="48"/>
          <w:szCs w:val="48"/>
        </w:rPr>
      </w:pPr>
      <w:r w:rsidRPr="00AF3436">
        <w:rPr>
          <w:rFonts w:ascii="Century Gothic" w:hAnsi="Century Gothic"/>
          <w:b/>
          <w:bCs/>
          <w:sz w:val="48"/>
          <w:szCs w:val="48"/>
        </w:rPr>
        <w:t>Special Educational Needs &amp; Disabilities (SEND) Policy</w:t>
      </w:r>
    </w:p>
    <w:p w14:paraId="02C53125" w14:textId="69B4E36F" w:rsidR="004E6AEE" w:rsidRPr="00AF3436" w:rsidRDefault="00D32ED8" w:rsidP="000231C8">
      <w:pPr>
        <w:pStyle w:val="Default"/>
        <w:jc w:val="center"/>
        <w:rPr>
          <w:rFonts w:ascii="Century Gothic" w:hAnsi="Century Gothic"/>
          <w:bCs/>
          <w:sz w:val="48"/>
          <w:szCs w:val="48"/>
        </w:rPr>
      </w:pPr>
      <w:r>
        <w:rPr>
          <w:rFonts w:ascii="Century Gothic" w:hAnsi="Century Gothic"/>
          <w:bCs/>
          <w:sz w:val="48"/>
          <w:szCs w:val="48"/>
        </w:rPr>
        <w:t>2024</w:t>
      </w:r>
      <w:r w:rsidRPr="004E674A">
        <w:rPr>
          <w:rFonts w:ascii="Century Gothic" w:hAnsi="Century Gothic"/>
          <w:bCs/>
          <w:sz w:val="48"/>
          <w:szCs w:val="48"/>
        </w:rPr>
        <w:t>-2025</w:t>
      </w:r>
    </w:p>
    <w:p w14:paraId="61FAF895" w14:textId="77777777" w:rsidR="004E6AEE" w:rsidRPr="00AF3436" w:rsidRDefault="004E6AEE" w:rsidP="00E50661">
      <w:pPr>
        <w:pStyle w:val="Default"/>
        <w:jc w:val="center"/>
        <w:rPr>
          <w:rFonts w:ascii="Century Gothic" w:hAnsi="Century Gothic"/>
          <w:b/>
          <w:bCs/>
          <w:sz w:val="20"/>
          <w:szCs w:val="20"/>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0A0" w:firstRow="1" w:lastRow="0" w:firstColumn="1" w:lastColumn="0" w:noHBand="0" w:noVBand="0"/>
      </w:tblPr>
      <w:tblGrid>
        <w:gridCol w:w="3085"/>
        <w:gridCol w:w="1536"/>
        <w:gridCol w:w="4621"/>
      </w:tblGrid>
      <w:tr w:rsidR="004E6AEE" w:rsidRPr="00AF3436" w14:paraId="2B52459B" w14:textId="77777777" w:rsidTr="006C6E19">
        <w:tc>
          <w:tcPr>
            <w:tcW w:w="9242" w:type="dxa"/>
            <w:gridSpan w:val="3"/>
            <w:shd w:val="clear" w:color="auto" w:fill="4BACC6"/>
          </w:tcPr>
          <w:p w14:paraId="741F6969" w14:textId="77777777" w:rsidR="004E6AEE" w:rsidRPr="00AF3436" w:rsidRDefault="004E6AEE" w:rsidP="00E50661">
            <w:pPr>
              <w:pStyle w:val="Default"/>
              <w:rPr>
                <w:rFonts w:ascii="Century Gothic" w:hAnsi="Century Gothic"/>
                <w:b/>
                <w:bCs/>
                <w:sz w:val="22"/>
                <w:szCs w:val="22"/>
              </w:rPr>
            </w:pPr>
          </w:p>
          <w:p w14:paraId="741BC698" w14:textId="77777777" w:rsidR="004E6AEE" w:rsidRPr="00AF3436" w:rsidRDefault="004E6AEE" w:rsidP="00E50661">
            <w:pPr>
              <w:pStyle w:val="Default"/>
              <w:rPr>
                <w:rFonts w:ascii="Century Gothic" w:hAnsi="Century Gothic"/>
                <w:b/>
                <w:bCs/>
                <w:sz w:val="22"/>
                <w:szCs w:val="22"/>
              </w:rPr>
            </w:pPr>
            <w:r w:rsidRPr="00AF3436">
              <w:rPr>
                <w:rFonts w:ascii="Century Gothic" w:hAnsi="Century Gothic"/>
                <w:b/>
                <w:sz w:val="22"/>
                <w:szCs w:val="22"/>
              </w:rPr>
              <w:t>Context</w:t>
            </w:r>
          </w:p>
          <w:p w14:paraId="689EB352" w14:textId="77777777" w:rsidR="004E6AEE" w:rsidRPr="00AF3436" w:rsidRDefault="004E6AEE" w:rsidP="00E50661">
            <w:pPr>
              <w:pStyle w:val="Default"/>
              <w:rPr>
                <w:rFonts w:ascii="Century Gothic" w:hAnsi="Century Gothic"/>
                <w:b/>
                <w:bCs/>
                <w:sz w:val="22"/>
                <w:szCs w:val="22"/>
              </w:rPr>
            </w:pPr>
          </w:p>
        </w:tc>
      </w:tr>
      <w:tr w:rsidR="004E6AEE" w:rsidRPr="00AF3436" w14:paraId="6A608801" w14:textId="77777777" w:rsidTr="006C6E19">
        <w:tc>
          <w:tcPr>
            <w:tcW w:w="9242" w:type="dxa"/>
            <w:gridSpan w:val="3"/>
            <w:shd w:val="clear" w:color="auto" w:fill="D2EAF1"/>
          </w:tcPr>
          <w:p w14:paraId="0E45059B" w14:textId="77777777" w:rsidR="004E6AEE" w:rsidRPr="00AF3436" w:rsidRDefault="004E6AEE" w:rsidP="00E50661">
            <w:pPr>
              <w:pStyle w:val="Default"/>
              <w:rPr>
                <w:rFonts w:ascii="Century Gothic" w:hAnsi="Century Gothic"/>
                <w:b/>
                <w:bCs/>
                <w:sz w:val="22"/>
                <w:szCs w:val="22"/>
              </w:rPr>
            </w:pPr>
          </w:p>
          <w:p w14:paraId="08F4CAED" w14:textId="77777777" w:rsidR="004E6AEE" w:rsidRPr="00AF3436" w:rsidRDefault="004E6AEE" w:rsidP="00E50661">
            <w:pPr>
              <w:pStyle w:val="Default"/>
              <w:rPr>
                <w:rFonts w:ascii="Century Gothic" w:hAnsi="Century Gothic"/>
                <w:b/>
                <w:bCs/>
                <w:sz w:val="22"/>
                <w:szCs w:val="22"/>
              </w:rPr>
            </w:pPr>
            <w:r w:rsidRPr="00AF3436">
              <w:rPr>
                <w:rFonts w:ascii="Century Gothic" w:hAnsi="Century Gothic"/>
                <w:bCs/>
                <w:sz w:val="22"/>
                <w:szCs w:val="22"/>
              </w:rPr>
              <w:t>Th</w:t>
            </w:r>
            <w:r w:rsidRPr="00AF3436">
              <w:rPr>
                <w:rFonts w:ascii="Century Gothic" w:hAnsi="Century Gothic"/>
                <w:sz w:val="22"/>
                <w:szCs w:val="22"/>
              </w:rPr>
              <w:t>is</w:t>
            </w:r>
            <w:r w:rsidRPr="00AF3436">
              <w:rPr>
                <w:rFonts w:ascii="Century Gothic" w:hAnsi="Century Gothic"/>
                <w:bCs/>
                <w:sz w:val="22"/>
                <w:szCs w:val="22"/>
              </w:rPr>
              <w:t xml:space="preserve"> policy was developed in consultation with parents/carers, staff and</w:t>
            </w:r>
            <w:r w:rsidRPr="00AF3436">
              <w:rPr>
                <w:rFonts w:ascii="Century Gothic" w:hAnsi="Century Gothic"/>
                <w:sz w:val="22"/>
                <w:szCs w:val="22"/>
              </w:rPr>
              <w:t xml:space="preserve"> pupils of the school community and pays due regard to;</w:t>
            </w:r>
          </w:p>
          <w:p w14:paraId="3219A1BE" w14:textId="77777777" w:rsidR="004E6AEE" w:rsidRPr="00AF3436" w:rsidRDefault="004E6AEE" w:rsidP="00E50661">
            <w:pPr>
              <w:pStyle w:val="Default"/>
              <w:rPr>
                <w:rFonts w:ascii="Century Gothic" w:hAnsi="Century Gothic"/>
                <w:b/>
                <w:bCs/>
                <w:sz w:val="22"/>
                <w:szCs w:val="22"/>
              </w:rPr>
            </w:pPr>
          </w:p>
          <w:p w14:paraId="1C5EBFFB" w14:textId="77777777" w:rsidR="004E6AEE" w:rsidRPr="00AF3436" w:rsidRDefault="004E6AEE" w:rsidP="006C6E19">
            <w:pPr>
              <w:pStyle w:val="Default"/>
              <w:numPr>
                <w:ilvl w:val="0"/>
                <w:numId w:val="21"/>
              </w:numPr>
              <w:rPr>
                <w:rFonts w:ascii="Century Gothic" w:hAnsi="Century Gothic"/>
                <w:b/>
                <w:bCs/>
                <w:sz w:val="22"/>
                <w:szCs w:val="22"/>
              </w:rPr>
            </w:pPr>
            <w:r w:rsidRPr="00AF3436">
              <w:rPr>
                <w:rFonts w:ascii="Century Gothic" w:hAnsi="Century Gothic"/>
                <w:sz w:val="22"/>
                <w:szCs w:val="22"/>
              </w:rPr>
              <w:t>T</w:t>
            </w:r>
            <w:r w:rsidRPr="00AF3436">
              <w:rPr>
                <w:rFonts w:ascii="Century Gothic" w:hAnsi="Century Gothic"/>
                <w:bCs/>
                <w:sz w:val="22"/>
                <w:szCs w:val="22"/>
              </w:rPr>
              <w:t>he SEND Code of Practice: 0 to 25 years, July</w:t>
            </w:r>
            <w:r w:rsidRPr="00AF3436">
              <w:rPr>
                <w:rFonts w:ascii="Century Gothic" w:hAnsi="Century Gothic"/>
                <w:sz w:val="22"/>
                <w:szCs w:val="22"/>
              </w:rPr>
              <w:t xml:space="preserve"> 2014</w:t>
            </w:r>
            <w:r w:rsidR="00867537" w:rsidRPr="00AF3436">
              <w:rPr>
                <w:rFonts w:ascii="Century Gothic" w:hAnsi="Century Gothic"/>
                <w:sz w:val="22"/>
                <w:szCs w:val="22"/>
              </w:rPr>
              <w:t xml:space="preserve"> (Document Jan 2015)</w:t>
            </w:r>
          </w:p>
          <w:p w14:paraId="79F7BE5F" w14:textId="77777777" w:rsidR="004E6AEE" w:rsidRPr="00AF3436" w:rsidRDefault="004E6AEE" w:rsidP="006C6E19">
            <w:pPr>
              <w:pStyle w:val="Default"/>
              <w:numPr>
                <w:ilvl w:val="0"/>
                <w:numId w:val="21"/>
              </w:numPr>
              <w:rPr>
                <w:rFonts w:ascii="Century Gothic" w:hAnsi="Century Gothic"/>
                <w:b/>
                <w:bCs/>
                <w:sz w:val="22"/>
                <w:szCs w:val="22"/>
              </w:rPr>
            </w:pPr>
            <w:r w:rsidRPr="00AF3436">
              <w:rPr>
                <w:rFonts w:ascii="Century Gothic" w:hAnsi="Century Gothic"/>
                <w:bCs/>
                <w:sz w:val="22"/>
                <w:szCs w:val="22"/>
              </w:rPr>
              <w:t>Part 3 of the Children and Families Act 2</w:t>
            </w:r>
            <w:r w:rsidRPr="00AF3436">
              <w:rPr>
                <w:rFonts w:ascii="Century Gothic" w:hAnsi="Century Gothic"/>
                <w:sz w:val="22"/>
                <w:szCs w:val="22"/>
              </w:rPr>
              <w:t>014 and associated regulations</w:t>
            </w:r>
          </w:p>
          <w:p w14:paraId="304F3993" w14:textId="77777777" w:rsidR="004E6AEE" w:rsidRPr="00AF3436" w:rsidRDefault="004E6AEE" w:rsidP="00E50661">
            <w:pPr>
              <w:pStyle w:val="Default"/>
              <w:rPr>
                <w:rFonts w:ascii="Century Gothic" w:hAnsi="Century Gothic"/>
                <w:b/>
                <w:bCs/>
                <w:sz w:val="22"/>
                <w:szCs w:val="22"/>
              </w:rPr>
            </w:pPr>
          </w:p>
        </w:tc>
      </w:tr>
      <w:tr w:rsidR="004E6AEE" w:rsidRPr="00AF3436" w14:paraId="262376F5" w14:textId="77777777" w:rsidTr="006C6E19">
        <w:tc>
          <w:tcPr>
            <w:tcW w:w="3085" w:type="dxa"/>
            <w:tcBorders>
              <w:right w:val="nil"/>
            </w:tcBorders>
          </w:tcPr>
          <w:p w14:paraId="144E72C5" w14:textId="77777777" w:rsidR="004E6AEE" w:rsidRPr="00AF3436" w:rsidRDefault="004E6AEE" w:rsidP="00E50661">
            <w:pPr>
              <w:pStyle w:val="Default"/>
              <w:rPr>
                <w:rFonts w:ascii="Century Gothic" w:hAnsi="Century Gothic"/>
                <w:b/>
                <w:bCs/>
                <w:sz w:val="22"/>
                <w:szCs w:val="22"/>
              </w:rPr>
            </w:pPr>
          </w:p>
          <w:p w14:paraId="2095B254" w14:textId="77777777" w:rsidR="004E6AEE" w:rsidRPr="00AF3436" w:rsidRDefault="004E6AEE" w:rsidP="00E50661">
            <w:pPr>
              <w:pStyle w:val="Default"/>
              <w:rPr>
                <w:rFonts w:ascii="Century Gothic" w:hAnsi="Century Gothic"/>
                <w:b/>
                <w:bCs/>
                <w:sz w:val="22"/>
                <w:szCs w:val="22"/>
              </w:rPr>
            </w:pPr>
            <w:r w:rsidRPr="00AF3436">
              <w:rPr>
                <w:rFonts w:ascii="Century Gothic" w:hAnsi="Century Gothic"/>
                <w:b/>
                <w:bCs/>
                <w:sz w:val="22"/>
                <w:szCs w:val="22"/>
              </w:rPr>
              <w:t>Governor responsible for SEN:</w:t>
            </w:r>
          </w:p>
          <w:p w14:paraId="29E7144A" w14:textId="77777777" w:rsidR="004E6AEE" w:rsidRPr="00AF3436" w:rsidRDefault="004E6AEE" w:rsidP="00E50661">
            <w:pPr>
              <w:pStyle w:val="Default"/>
              <w:rPr>
                <w:rFonts w:ascii="Century Gothic" w:hAnsi="Century Gothic"/>
                <w:b/>
                <w:bCs/>
                <w:sz w:val="22"/>
                <w:szCs w:val="22"/>
              </w:rPr>
            </w:pPr>
          </w:p>
        </w:tc>
        <w:tc>
          <w:tcPr>
            <w:tcW w:w="6157" w:type="dxa"/>
            <w:gridSpan w:val="2"/>
            <w:tcBorders>
              <w:left w:val="nil"/>
            </w:tcBorders>
          </w:tcPr>
          <w:p w14:paraId="21021135" w14:textId="77777777" w:rsidR="004E6AEE" w:rsidRPr="00AF3436" w:rsidRDefault="004E6AEE" w:rsidP="00E50661">
            <w:pPr>
              <w:pStyle w:val="Default"/>
              <w:rPr>
                <w:rFonts w:ascii="Century Gothic" w:hAnsi="Century Gothic"/>
                <w:color w:val="000000" w:themeColor="text1"/>
                <w:sz w:val="22"/>
                <w:szCs w:val="22"/>
              </w:rPr>
            </w:pPr>
          </w:p>
          <w:p w14:paraId="675AEC2D" w14:textId="77777777" w:rsidR="004E6AEE" w:rsidRPr="00AF3436" w:rsidRDefault="00A16375" w:rsidP="003750ED">
            <w:pPr>
              <w:pStyle w:val="Default"/>
              <w:rPr>
                <w:rFonts w:ascii="Century Gothic" w:hAnsi="Century Gothic"/>
                <w:bCs/>
                <w:color w:val="000000" w:themeColor="text1"/>
                <w:sz w:val="22"/>
                <w:szCs w:val="22"/>
              </w:rPr>
            </w:pPr>
            <w:r>
              <w:rPr>
                <w:rFonts w:ascii="Century Gothic" w:hAnsi="Century Gothic"/>
                <w:bCs/>
                <w:color w:val="000000" w:themeColor="text1"/>
                <w:sz w:val="22"/>
                <w:szCs w:val="22"/>
              </w:rPr>
              <w:t>Mike Waterson</w:t>
            </w:r>
          </w:p>
        </w:tc>
      </w:tr>
      <w:tr w:rsidR="004E6AEE" w:rsidRPr="00AF3436" w14:paraId="2C39889A" w14:textId="77777777" w:rsidTr="006C6E19">
        <w:tc>
          <w:tcPr>
            <w:tcW w:w="3085" w:type="dxa"/>
            <w:tcBorders>
              <w:right w:val="nil"/>
            </w:tcBorders>
            <w:shd w:val="clear" w:color="auto" w:fill="D2EAF1"/>
          </w:tcPr>
          <w:p w14:paraId="39974B1A" w14:textId="77777777" w:rsidR="004E6AEE" w:rsidRPr="00AF3436" w:rsidRDefault="004E6AEE" w:rsidP="00E50661">
            <w:pPr>
              <w:pStyle w:val="Default"/>
              <w:rPr>
                <w:rFonts w:ascii="Century Gothic" w:hAnsi="Century Gothic"/>
                <w:b/>
                <w:bCs/>
                <w:sz w:val="22"/>
                <w:szCs w:val="22"/>
              </w:rPr>
            </w:pPr>
          </w:p>
          <w:p w14:paraId="7C2903D3" w14:textId="77777777" w:rsidR="004E6AEE" w:rsidRPr="00AF3436" w:rsidRDefault="00AF3436" w:rsidP="00E50661">
            <w:pPr>
              <w:pStyle w:val="Default"/>
              <w:rPr>
                <w:rFonts w:ascii="Century Gothic" w:hAnsi="Century Gothic"/>
                <w:b/>
                <w:bCs/>
                <w:sz w:val="22"/>
                <w:szCs w:val="22"/>
              </w:rPr>
            </w:pPr>
            <w:r w:rsidRPr="00AF3436">
              <w:rPr>
                <w:rFonts w:ascii="Century Gothic" w:hAnsi="Century Gothic"/>
                <w:b/>
                <w:bCs/>
                <w:sz w:val="22"/>
                <w:szCs w:val="22"/>
              </w:rPr>
              <w:t>Head teacher</w:t>
            </w:r>
            <w:r w:rsidR="004E6AEE" w:rsidRPr="00AF3436">
              <w:rPr>
                <w:rFonts w:ascii="Century Gothic" w:hAnsi="Century Gothic"/>
                <w:b/>
                <w:bCs/>
                <w:sz w:val="22"/>
                <w:szCs w:val="22"/>
              </w:rPr>
              <w:t>:</w:t>
            </w:r>
          </w:p>
          <w:p w14:paraId="4C84BE9F" w14:textId="77777777" w:rsidR="004E6AEE" w:rsidRPr="00AF3436" w:rsidRDefault="004E6AEE" w:rsidP="00E50661">
            <w:pPr>
              <w:pStyle w:val="Default"/>
              <w:rPr>
                <w:rFonts w:ascii="Century Gothic" w:hAnsi="Century Gothic"/>
                <w:b/>
                <w:bCs/>
                <w:sz w:val="22"/>
                <w:szCs w:val="22"/>
              </w:rPr>
            </w:pPr>
          </w:p>
        </w:tc>
        <w:tc>
          <w:tcPr>
            <w:tcW w:w="6157" w:type="dxa"/>
            <w:gridSpan w:val="2"/>
            <w:tcBorders>
              <w:left w:val="nil"/>
            </w:tcBorders>
            <w:shd w:val="clear" w:color="auto" w:fill="D2EAF1"/>
          </w:tcPr>
          <w:p w14:paraId="1B91B51A" w14:textId="77777777" w:rsidR="004E6AEE" w:rsidRPr="00AF3436" w:rsidRDefault="004E6AEE" w:rsidP="00E50661">
            <w:pPr>
              <w:pStyle w:val="Default"/>
              <w:rPr>
                <w:rFonts w:ascii="Century Gothic" w:hAnsi="Century Gothic"/>
                <w:color w:val="000000" w:themeColor="text1"/>
                <w:sz w:val="22"/>
                <w:szCs w:val="22"/>
              </w:rPr>
            </w:pPr>
          </w:p>
          <w:p w14:paraId="3FDD6A08" w14:textId="77777777" w:rsidR="004E6AEE" w:rsidRPr="00AF3436" w:rsidRDefault="004E6AEE" w:rsidP="00E50661">
            <w:pPr>
              <w:pStyle w:val="Default"/>
              <w:rPr>
                <w:rFonts w:ascii="Century Gothic" w:hAnsi="Century Gothic"/>
                <w:bCs/>
                <w:color w:val="000000" w:themeColor="text1"/>
                <w:sz w:val="22"/>
                <w:szCs w:val="22"/>
              </w:rPr>
            </w:pPr>
            <w:r w:rsidRPr="00AF3436">
              <w:rPr>
                <w:rFonts w:ascii="Century Gothic" w:hAnsi="Century Gothic"/>
                <w:color w:val="000000" w:themeColor="text1"/>
                <w:sz w:val="22"/>
                <w:szCs w:val="22"/>
              </w:rPr>
              <w:t>Hilary Priest</w:t>
            </w:r>
          </w:p>
        </w:tc>
      </w:tr>
      <w:tr w:rsidR="004E6AEE" w:rsidRPr="00AF3436" w14:paraId="0E8F7004" w14:textId="77777777" w:rsidTr="006C6E19">
        <w:tc>
          <w:tcPr>
            <w:tcW w:w="3085" w:type="dxa"/>
            <w:tcBorders>
              <w:right w:val="nil"/>
            </w:tcBorders>
          </w:tcPr>
          <w:p w14:paraId="363A51AA" w14:textId="77777777" w:rsidR="004E6AEE" w:rsidRPr="00AF3436" w:rsidRDefault="004E6AEE" w:rsidP="00E50661">
            <w:pPr>
              <w:pStyle w:val="Default"/>
              <w:rPr>
                <w:rFonts w:ascii="Century Gothic" w:hAnsi="Century Gothic"/>
                <w:b/>
                <w:bCs/>
                <w:sz w:val="22"/>
                <w:szCs w:val="22"/>
              </w:rPr>
            </w:pPr>
          </w:p>
          <w:p w14:paraId="765BB8CD" w14:textId="610F8664" w:rsidR="004E6AEE" w:rsidRPr="00AF3436" w:rsidRDefault="00F033BA" w:rsidP="00E50661">
            <w:pPr>
              <w:pStyle w:val="Default"/>
              <w:rPr>
                <w:rFonts w:ascii="Century Gothic" w:hAnsi="Century Gothic"/>
                <w:b/>
                <w:bCs/>
                <w:sz w:val="22"/>
                <w:szCs w:val="22"/>
              </w:rPr>
            </w:pPr>
            <w:r>
              <w:rPr>
                <w:rFonts w:ascii="Century Gothic" w:hAnsi="Century Gothic"/>
                <w:b/>
                <w:bCs/>
                <w:sz w:val="22"/>
                <w:szCs w:val="22"/>
              </w:rPr>
              <w:t>SENDCo</w:t>
            </w:r>
            <w:r w:rsidR="00A211C4">
              <w:rPr>
                <w:rFonts w:ascii="Century Gothic" w:hAnsi="Century Gothic"/>
                <w:b/>
                <w:bCs/>
                <w:sz w:val="22"/>
                <w:szCs w:val="22"/>
              </w:rPr>
              <w:t>s</w:t>
            </w:r>
            <w:r w:rsidR="004E6AEE" w:rsidRPr="00AF3436">
              <w:rPr>
                <w:rFonts w:ascii="Century Gothic" w:hAnsi="Century Gothic"/>
                <w:b/>
                <w:bCs/>
                <w:sz w:val="22"/>
                <w:szCs w:val="22"/>
              </w:rPr>
              <w:t>:</w:t>
            </w:r>
          </w:p>
          <w:p w14:paraId="37CD8CB4" w14:textId="77777777" w:rsidR="004E6AEE" w:rsidRPr="00AF3436" w:rsidRDefault="004E6AEE" w:rsidP="00E50661">
            <w:pPr>
              <w:pStyle w:val="Default"/>
              <w:rPr>
                <w:rFonts w:ascii="Century Gothic" w:hAnsi="Century Gothic"/>
                <w:b/>
                <w:bCs/>
                <w:sz w:val="22"/>
                <w:szCs w:val="22"/>
              </w:rPr>
            </w:pPr>
          </w:p>
        </w:tc>
        <w:tc>
          <w:tcPr>
            <w:tcW w:w="6157" w:type="dxa"/>
            <w:gridSpan w:val="2"/>
            <w:tcBorders>
              <w:left w:val="nil"/>
            </w:tcBorders>
          </w:tcPr>
          <w:p w14:paraId="639BB586" w14:textId="77777777" w:rsidR="004E6AEE" w:rsidRPr="00AF3436" w:rsidRDefault="004E6AEE" w:rsidP="00E50661">
            <w:pPr>
              <w:pStyle w:val="Default"/>
              <w:rPr>
                <w:rFonts w:ascii="Century Gothic" w:hAnsi="Century Gothic"/>
                <w:color w:val="000000" w:themeColor="text1"/>
                <w:sz w:val="22"/>
                <w:szCs w:val="22"/>
              </w:rPr>
            </w:pPr>
          </w:p>
          <w:p w14:paraId="678FB13D" w14:textId="77777777" w:rsidR="004E6AEE" w:rsidRPr="00AF3436" w:rsidRDefault="00D836BD" w:rsidP="00E50661">
            <w:pPr>
              <w:pStyle w:val="Default"/>
              <w:rPr>
                <w:rFonts w:ascii="Century Gothic" w:hAnsi="Century Gothic"/>
                <w:bCs/>
                <w:color w:val="000000" w:themeColor="text1"/>
                <w:sz w:val="22"/>
                <w:szCs w:val="22"/>
              </w:rPr>
            </w:pPr>
            <w:r w:rsidRPr="00AF3436">
              <w:rPr>
                <w:rFonts w:ascii="Century Gothic" w:hAnsi="Century Gothic"/>
                <w:color w:val="000000" w:themeColor="text1"/>
                <w:sz w:val="22"/>
                <w:szCs w:val="22"/>
              </w:rPr>
              <w:t>Tonya Stirrup</w:t>
            </w:r>
            <w:r w:rsidR="0098495F">
              <w:rPr>
                <w:rFonts w:ascii="Century Gothic" w:hAnsi="Century Gothic"/>
                <w:color w:val="000000" w:themeColor="text1"/>
                <w:sz w:val="22"/>
                <w:szCs w:val="22"/>
              </w:rPr>
              <w:t xml:space="preserve">, </w:t>
            </w:r>
            <w:r w:rsidR="00A211C4">
              <w:rPr>
                <w:rFonts w:ascii="Century Gothic" w:hAnsi="Century Gothic"/>
                <w:color w:val="000000" w:themeColor="text1"/>
                <w:sz w:val="22"/>
                <w:szCs w:val="22"/>
              </w:rPr>
              <w:t>Jo Counter</w:t>
            </w:r>
            <w:r w:rsidR="0098495F">
              <w:rPr>
                <w:rFonts w:ascii="Century Gothic" w:hAnsi="Century Gothic"/>
                <w:color w:val="000000" w:themeColor="text1"/>
                <w:sz w:val="22"/>
                <w:szCs w:val="22"/>
              </w:rPr>
              <w:t xml:space="preserve"> and </w:t>
            </w:r>
            <w:r w:rsidR="0098495F" w:rsidRPr="004E674A">
              <w:rPr>
                <w:rFonts w:ascii="Century Gothic" w:hAnsi="Century Gothic"/>
                <w:color w:val="000000" w:themeColor="text1"/>
                <w:sz w:val="22"/>
                <w:szCs w:val="22"/>
              </w:rPr>
              <w:t>Alison Caldwell</w:t>
            </w:r>
          </w:p>
        </w:tc>
      </w:tr>
      <w:tr w:rsidR="004E6AEE" w:rsidRPr="00AF3436" w14:paraId="1C16046C" w14:textId="77777777" w:rsidTr="006C6E19">
        <w:tc>
          <w:tcPr>
            <w:tcW w:w="3085" w:type="dxa"/>
            <w:tcBorders>
              <w:right w:val="nil"/>
            </w:tcBorders>
            <w:shd w:val="clear" w:color="auto" w:fill="D2EAF1"/>
          </w:tcPr>
          <w:p w14:paraId="2FC910C9" w14:textId="77777777" w:rsidR="004E6AEE" w:rsidRPr="00AF3436" w:rsidRDefault="004E6AEE" w:rsidP="00E50661">
            <w:pPr>
              <w:pStyle w:val="Default"/>
              <w:rPr>
                <w:rFonts w:ascii="Century Gothic" w:hAnsi="Century Gothic"/>
                <w:b/>
                <w:bCs/>
                <w:sz w:val="22"/>
                <w:szCs w:val="22"/>
              </w:rPr>
            </w:pPr>
          </w:p>
          <w:p w14:paraId="4F95C5DC" w14:textId="5D98D850" w:rsidR="004E6AEE" w:rsidRPr="00AF3436" w:rsidRDefault="00F033BA" w:rsidP="00E50661">
            <w:pPr>
              <w:pStyle w:val="Default"/>
              <w:rPr>
                <w:rFonts w:ascii="Century Gothic" w:hAnsi="Century Gothic"/>
                <w:b/>
                <w:bCs/>
                <w:sz w:val="22"/>
                <w:szCs w:val="22"/>
              </w:rPr>
            </w:pPr>
            <w:r>
              <w:rPr>
                <w:rFonts w:ascii="Century Gothic" w:hAnsi="Century Gothic"/>
                <w:b/>
                <w:bCs/>
                <w:sz w:val="22"/>
                <w:szCs w:val="22"/>
              </w:rPr>
              <w:t>SENDCO</w:t>
            </w:r>
            <w:r w:rsidR="004E6AEE" w:rsidRPr="00AF3436">
              <w:rPr>
                <w:rFonts w:ascii="Century Gothic" w:hAnsi="Century Gothic"/>
                <w:b/>
                <w:bCs/>
                <w:sz w:val="22"/>
                <w:szCs w:val="22"/>
              </w:rPr>
              <w:t xml:space="preserve"> Qualifications:</w:t>
            </w:r>
          </w:p>
          <w:p w14:paraId="3FD476C4" w14:textId="77777777" w:rsidR="004E6AEE" w:rsidRPr="00AF3436" w:rsidRDefault="004E6AEE" w:rsidP="00E50661">
            <w:pPr>
              <w:pStyle w:val="Default"/>
              <w:rPr>
                <w:rFonts w:ascii="Century Gothic" w:hAnsi="Century Gothic"/>
                <w:b/>
                <w:bCs/>
                <w:sz w:val="22"/>
                <w:szCs w:val="22"/>
              </w:rPr>
            </w:pPr>
          </w:p>
        </w:tc>
        <w:tc>
          <w:tcPr>
            <w:tcW w:w="6157" w:type="dxa"/>
            <w:gridSpan w:val="2"/>
            <w:tcBorders>
              <w:left w:val="nil"/>
            </w:tcBorders>
            <w:shd w:val="clear" w:color="auto" w:fill="D2EAF1"/>
          </w:tcPr>
          <w:p w14:paraId="54DD21FB" w14:textId="77777777" w:rsidR="004E6AEE" w:rsidRPr="00AF3436" w:rsidRDefault="004E6AEE" w:rsidP="00E50661">
            <w:pPr>
              <w:pStyle w:val="Default"/>
              <w:rPr>
                <w:rFonts w:ascii="Century Gothic" w:hAnsi="Century Gothic"/>
                <w:sz w:val="22"/>
                <w:szCs w:val="22"/>
              </w:rPr>
            </w:pPr>
          </w:p>
          <w:p w14:paraId="426D7FC9" w14:textId="73AF9109" w:rsidR="004E6AEE" w:rsidRPr="00AF3436" w:rsidRDefault="004E6AEE" w:rsidP="00E50661">
            <w:pPr>
              <w:pStyle w:val="Default"/>
              <w:rPr>
                <w:rFonts w:ascii="Century Gothic" w:hAnsi="Century Gothic"/>
                <w:b/>
                <w:sz w:val="22"/>
                <w:szCs w:val="22"/>
              </w:rPr>
            </w:pPr>
            <w:r w:rsidRPr="00AF3436">
              <w:rPr>
                <w:rFonts w:ascii="Century Gothic" w:hAnsi="Century Gothic"/>
                <w:sz w:val="22"/>
                <w:szCs w:val="22"/>
              </w:rPr>
              <w:t xml:space="preserve">National Award for </w:t>
            </w:r>
            <w:r w:rsidR="0050033E">
              <w:rPr>
                <w:rFonts w:ascii="Century Gothic" w:hAnsi="Century Gothic"/>
                <w:sz w:val="22"/>
                <w:szCs w:val="22"/>
              </w:rPr>
              <w:t>Special Educational Need Coordinat</w:t>
            </w:r>
            <w:r w:rsidR="00F66C39">
              <w:rPr>
                <w:rFonts w:ascii="Century Gothic" w:hAnsi="Century Gothic"/>
                <w:sz w:val="22"/>
                <w:szCs w:val="22"/>
              </w:rPr>
              <w:t>ion (</w:t>
            </w:r>
            <w:r w:rsidR="001125BF" w:rsidRPr="00AF3436">
              <w:rPr>
                <w:rFonts w:ascii="Century Gothic" w:hAnsi="Century Gothic"/>
                <w:sz w:val="22"/>
                <w:szCs w:val="22"/>
              </w:rPr>
              <w:t>SENDCO</w:t>
            </w:r>
            <w:r w:rsidR="00F66C39">
              <w:rPr>
                <w:rFonts w:ascii="Century Gothic" w:hAnsi="Century Gothic"/>
                <w:sz w:val="22"/>
                <w:szCs w:val="22"/>
              </w:rPr>
              <w:t>)</w:t>
            </w:r>
            <w:r w:rsidRPr="00AF3436">
              <w:rPr>
                <w:rFonts w:ascii="Century Gothic" w:hAnsi="Century Gothic"/>
                <w:sz w:val="22"/>
                <w:szCs w:val="22"/>
              </w:rPr>
              <w:t xml:space="preserve"> </w:t>
            </w:r>
            <w:r w:rsidR="00D836BD" w:rsidRPr="00AF3436">
              <w:rPr>
                <w:rFonts w:ascii="Century Gothic" w:hAnsi="Century Gothic"/>
                <w:sz w:val="22"/>
                <w:szCs w:val="22"/>
              </w:rPr>
              <w:t>(</w:t>
            </w:r>
            <w:r w:rsidR="00F033BA" w:rsidRPr="00AF3436">
              <w:rPr>
                <w:rFonts w:ascii="Century Gothic" w:hAnsi="Century Gothic"/>
                <w:sz w:val="22"/>
                <w:szCs w:val="22"/>
              </w:rPr>
              <w:t>2017</w:t>
            </w:r>
            <w:r w:rsidR="00F033BA">
              <w:rPr>
                <w:rFonts w:ascii="Century Gothic" w:hAnsi="Century Gothic"/>
                <w:sz w:val="22"/>
                <w:szCs w:val="22"/>
              </w:rPr>
              <w:t>) (</w:t>
            </w:r>
            <w:r w:rsidR="00801CDD">
              <w:rPr>
                <w:rFonts w:ascii="Century Gothic" w:hAnsi="Century Gothic"/>
                <w:sz w:val="22"/>
                <w:szCs w:val="22"/>
              </w:rPr>
              <w:t>2022)</w:t>
            </w:r>
          </w:p>
          <w:p w14:paraId="7DCC278B" w14:textId="77777777" w:rsidR="004E6AEE" w:rsidRPr="00AF3436" w:rsidRDefault="004E6AEE" w:rsidP="00E50661">
            <w:pPr>
              <w:pStyle w:val="Default"/>
              <w:rPr>
                <w:rFonts w:ascii="Century Gothic" w:hAnsi="Century Gothic"/>
                <w:color w:val="FF0000"/>
                <w:sz w:val="22"/>
                <w:szCs w:val="22"/>
              </w:rPr>
            </w:pPr>
          </w:p>
        </w:tc>
      </w:tr>
      <w:tr w:rsidR="004E6AEE" w:rsidRPr="00AF3436" w14:paraId="20A14046" w14:textId="77777777" w:rsidTr="006C6E19">
        <w:tc>
          <w:tcPr>
            <w:tcW w:w="3085" w:type="dxa"/>
            <w:tcBorders>
              <w:right w:val="nil"/>
            </w:tcBorders>
          </w:tcPr>
          <w:p w14:paraId="13B45FB4" w14:textId="77777777" w:rsidR="004E6AEE" w:rsidRPr="00AF3436" w:rsidRDefault="004E6AEE" w:rsidP="00E50661">
            <w:pPr>
              <w:pStyle w:val="Default"/>
              <w:rPr>
                <w:rFonts w:ascii="Century Gothic" w:hAnsi="Century Gothic"/>
                <w:b/>
                <w:bCs/>
                <w:sz w:val="22"/>
                <w:szCs w:val="22"/>
              </w:rPr>
            </w:pPr>
          </w:p>
          <w:p w14:paraId="09C84646" w14:textId="77777777" w:rsidR="004E6AEE" w:rsidRPr="00AF3436" w:rsidRDefault="004E6AEE" w:rsidP="00E50661">
            <w:pPr>
              <w:pStyle w:val="Default"/>
              <w:rPr>
                <w:rFonts w:ascii="Century Gothic" w:hAnsi="Century Gothic"/>
                <w:b/>
                <w:bCs/>
                <w:sz w:val="22"/>
                <w:szCs w:val="22"/>
              </w:rPr>
            </w:pPr>
            <w:r w:rsidRPr="00AF3436">
              <w:rPr>
                <w:rFonts w:ascii="Century Gothic" w:hAnsi="Century Gothic"/>
                <w:b/>
                <w:bCs/>
                <w:sz w:val="22"/>
                <w:szCs w:val="22"/>
              </w:rPr>
              <w:t>Contact details:</w:t>
            </w:r>
          </w:p>
        </w:tc>
        <w:tc>
          <w:tcPr>
            <w:tcW w:w="6157" w:type="dxa"/>
            <w:gridSpan w:val="2"/>
            <w:tcBorders>
              <w:left w:val="nil"/>
            </w:tcBorders>
          </w:tcPr>
          <w:p w14:paraId="633CA2A6" w14:textId="77777777" w:rsidR="004E6AEE" w:rsidRPr="00AF3436" w:rsidRDefault="004E6AEE" w:rsidP="00E50661">
            <w:pPr>
              <w:pStyle w:val="Default"/>
              <w:rPr>
                <w:rFonts w:ascii="Century Gothic" w:hAnsi="Century Gothic"/>
                <w:sz w:val="22"/>
                <w:szCs w:val="22"/>
              </w:rPr>
            </w:pPr>
          </w:p>
          <w:p w14:paraId="2838B57D" w14:textId="77777777" w:rsidR="004E6AEE" w:rsidRPr="00AF3436" w:rsidRDefault="001125BF" w:rsidP="00E50661">
            <w:pPr>
              <w:pStyle w:val="Default"/>
              <w:rPr>
                <w:rFonts w:ascii="Century Gothic" w:hAnsi="Century Gothic"/>
                <w:sz w:val="22"/>
                <w:szCs w:val="22"/>
              </w:rPr>
            </w:pPr>
            <w:r w:rsidRPr="00AF3436">
              <w:rPr>
                <w:rFonts w:ascii="Century Gothic" w:hAnsi="Century Gothic"/>
                <w:sz w:val="22"/>
                <w:szCs w:val="22"/>
              </w:rPr>
              <w:t>SENDCo</w:t>
            </w:r>
            <w:r w:rsidR="004E6AEE" w:rsidRPr="00AF3436">
              <w:rPr>
                <w:rFonts w:ascii="Century Gothic" w:hAnsi="Century Gothic"/>
                <w:sz w:val="22"/>
                <w:szCs w:val="22"/>
              </w:rPr>
              <w:t>@the-grove-primary.devon.sch.uk</w:t>
            </w:r>
          </w:p>
          <w:p w14:paraId="22974791" w14:textId="77777777" w:rsidR="004E6AEE" w:rsidRPr="00AF3436" w:rsidRDefault="004E6AEE" w:rsidP="00E50661">
            <w:pPr>
              <w:pStyle w:val="Default"/>
              <w:rPr>
                <w:rFonts w:ascii="Century Gothic" w:hAnsi="Century Gothic"/>
                <w:color w:val="FF0000"/>
                <w:sz w:val="22"/>
                <w:szCs w:val="22"/>
              </w:rPr>
            </w:pPr>
          </w:p>
        </w:tc>
      </w:tr>
      <w:tr w:rsidR="004E6AEE" w:rsidRPr="00AF3436" w14:paraId="78029497" w14:textId="77777777" w:rsidTr="006C6E19">
        <w:tc>
          <w:tcPr>
            <w:tcW w:w="9242" w:type="dxa"/>
            <w:gridSpan w:val="3"/>
            <w:shd w:val="clear" w:color="auto" w:fill="D2EAF1"/>
          </w:tcPr>
          <w:p w14:paraId="652B728D" w14:textId="77777777" w:rsidR="004E6AEE" w:rsidRPr="00AF3436" w:rsidRDefault="004E6AEE" w:rsidP="006C6E19">
            <w:pPr>
              <w:spacing w:after="0" w:line="240" w:lineRule="auto"/>
              <w:rPr>
                <w:rFonts w:ascii="Century Gothic" w:hAnsi="Century Gothic"/>
                <w:b/>
                <w:bCs/>
                <w:sz w:val="22"/>
              </w:rPr>
            </w:pPr>
          </w:p>
          <w:p w14:paraId="4ED6831B" w14:textId="77777777" w:rsidR="004E6AEE" w:rsidRPr="00AF3436" w:rsidRDefault="004E6AEE" w:rsidP="006C6E19">
            <w:pPr>
              <w:spacing w:after="0" w:line="240" w:lineRule="auto"/>
              <w:rPr>
                <w:rFonts w:ascii="Century Gothic" w:hAnsi="Century Gothic"/>
                <w:b/>
                <w:bCs/>
                <w:sz w:val="22"/>
              </w:rPr>
            </w:pPr>
            <w:r w:rsidRPr="00AF3436">
              <w:rPr>
                <w:rFonts w:ascii="Century Gothic" w:hAnsi="Century Gothic"/>
                <w:b/>
                <w:bCs/>
                <w:sz w:val="22"/>
              </w:rPr>
              <w:t xml:space="preserve">This policy will be reviewed annually </w:t>
            </w:r>
          </w:p>
          <w:p w14:paraId="167094A1" w14:textId="77777777" w:rsidR="004E6AEE" w:rsidRPr="00AF3436" w:rsidRDefault="004E6AEE" w:rsidP="00E50661">
            <w:pPr>
              <w:pStyle w:val="Default"/>
              <w:rPr>
                <w:rFonts w:ascii="Century Gothic" w:hAnsi="Century Gothic"/>
                <w:b/>
                <w:bCs/>
                <w:color w:val="auto"/>
                <w:sz w:val="22"/>
                <w:szCs w:val="22"/>
              </w:rPr>
            </w:pPr>
          </w:p>
        </w:tc>
      </w:tr>
      <w:tr w:rsidR="004E6AEE" w:rsidRPr="00AF3436" w14:paraId="0E7724EE" w14:textId="77777777" w:rsidTr="006C6E19">
        <w:tc>
          <w:tcPr>
            <w:tcW w:w="4621" w:type="dxa"/>
            <w:gridSpan w:val="2"/>
            <w:tcBorders>
              <w:right w:val="nil"/>
            </w:tcBorders>
          </w:tcPr>
          <w:p w14:paraId="160B563A" w14:textId="77777777" w:rsidR="004E6AEE" w:rsidRPr="00AF3436" w:rsidRDefault="004E6AEE" w:rsidP="00E50661">
            <w:pPr>
              <w:pStyle w:val="Default"/>
              <w:rPr>
                <w:rFonts w:ascii="Century Gothic" w:hAnsi="Century Gothic"/>
                <w:b/>
                <w:bCs/>
                <w:sz w:val="22"/>
                <w:szCs w:val="22"/>
              </w:rPr>
            </w:pPr>
          </w:p>
          <w:p w14:paraId="4BF79BCD" w14:textId="1753CF7B" w:rsidR="004E6AEE" w:rsidRPr="00AF3436" w:rsidRDefault="002341A2" w:rsidP="00E50661">
            <w:pPr>
              <w:pStyle w:val="Default"/>
              <w:rPr>
                <w:rFonts w:ascii="Century Gothic" w:hAnsi="Century Gothic"/>
                <w:b/>
                <w:bCs/>
                <w:sz w:val="22"/>
                <w:szCs w:val="22"/>
              </w:rPr>
            </w:pPr>
            <w:r w:rsidRPr="00AF3436">
              <w:rPr>
                <w:rFonts w:ascii="Century Gothic" w:hAnsi="Century Gothic"/>
                <w:b/>
                <w:bCs/>
                <w:sz w:val="22"/>
                <w:szCs w:val="22"/>
              </w:rPr>
              <w:t xml:space="preserve">Reviewed:  </w:t>
            </w:r>
            <w:r w:rsidR="006D6903">
              <w:rPr>
                <w:rFonts w:ascii="Century Gothic" w:hAnsi="Century Gothic"/>
                <w:bCs/>
                <w:sz w:val="22"/>
                <w:szCs w:val="22"/>
              </w:rPr>
              <w:t>Nov</w:t>
            </w:r>
            <w:r w:rsidR="00D32ED8">
              <w:rPr>
                <w:rFonts w:ascii="Century Gothic" w:hAnsi="Century Gothic"/>
                <w:bCs/>
                <w:sz w:val="22"/>
                <w:szCs w:val="22"/>
              </w:rPr>
              <w:t xml:space="preserve"> 202</w:t>
            </w:r>
            <w:r w:rsidR="006D6903">
              <w:rPr>
                <w:rFonts w:ascii="Century Gothic" w:hAnsi="Century Gothic"/>
                <w:bCs/>
                <w:sz w:val="22"/>
                <w:szCs w:val="22"/>
              </w:rPr>
              <w:t>4</w:t>
            </w:r>
          </w:p>
          <w:p w14:paraId="7520F22B" w14:textId="77777777" w:rsidR="004E6AEE" w:rsidRPr="00AF3436" w:rsidRDefault="004E6AEE" w:rsidP="00E50661">
            <w:pPr>
              <w:pStyle w:val="Default"/>
              <w:rPr>
                <w:rFonts w:ascii="Century Gothic" w:hAnsi="Century Gothic"/>
                <w:b/>
                <w:bCs/>
                <w:sz w:val="22"/>
                <w:szCs w:val="22"/>
              </w:rPr>
            </w:pPr>
          </w:p>
        </w:tc>
        <w:tc>
          <w:tcPr>
            <w:tcW w:w="4621" w:type="dxa"/>
            <w:tcBorders>
              <w:left w:val="nil"/>
            </w:tcBorders>
          </w:tcPr>
          <w:p w14:paraId="0BF74EA4" w14:textId="77777777" w:rsidR="004E6AEE" w:rsidRPr="00AF3436" w:rsidRDefault="004E6AEE" w:rsidP="00E50661">
            <w:pPr>
              <w:pStyle w:val="Default"/>
              <w:rPr>
                <w:rFonts w:ascii="Century Gothic" w:hAnsi="Century Gothic"/>
                <w:b/>
                <w:sz w:val="22"/>
                <w:szCs w:val="22"/>
              </w:rPr>
            </w:pPr>
          </w:p>
          <w:p w14:paraId="2990962A" w14:textId="77777777" w:rsidR="004E6AEE" w:rsidRPr="00AF3436" w:rsidRDefault="004E6AEE" w:rsidP="00E50661">
            <w:pPr>
              <w:pStyle w:val="Default"/>
              <w:rPr>
                <w:rFonts w:ascii="Century Gothic" w:hAnsi="Century Gothic"/>
                <w:sz w:val="22"/>
                <w:szCs w:val="22"/>
              </w:rPr>
            </w:pPr>
            <w:r w:rsidRPr="00AF3436">
              <w:rPr>
                <w:rFonts w:ascii="Century Gothic" w:hAnsi="Century Gothic"/>
                <w:b/>
                <w:sz w:val="22"/>
                <w:szCs w:val="22"/>
              </w:rPr>
              <w:t>Governor reviewed:</w:t>
            </w:r>
            <w:r w:rsidRPr="00AF3436">
              <w:rPr>
                <w:rFonts w:ascii="Century Gothic" w:hAnsi="Century Gothic"/>
                <w:sz w:val="22"/>
                <w:szCs w:val="22"/>
              </w:rPr>
              <w:t xml:space="preserve"> </w:t>
            </w:r>
            <w:r w:rsidR="00746B9F" w:rsidRPr="00AF3436">
              <w:rPr>
                <w:rFonts w:ascii="Century Gothic" w:hAnsi="Century Gothic"/>
                <w:sz w:val="22"/>
                <w:szCs w:val="22"/>
              </w:rPr>
              <w:t xml:space="preserve"> </w:t>
            </w:r>
            <w:r w:rsidR="00A16375">
              <w:rPr>
                <w:rFonts w:ascii="Century Gothic" w:hAnsi="Century Gothic"/>
                <w:sz w:val="22"/>
                <w:szCs w:val="22"/>
              </w:rPr>
              <w:t>Mike Waterson</w:t>
            </w:r>
          </w:p>
          <w:p w14:paraId="2ADD7FA8" w14:textId="77777777" w:rsidR="004E6AEE" w:rsidRPr="00AF3436" w:rsidRDefault="004E6AEE" w:rsidP="00E50661">
            <w:pPr>
              <w:pStyle w:val="Default"/>
              <w:rPr>
                <w:rFonts w:ascii="Century Gothic" w:hAnsi="Century Gothic"/>
                <w:color w:val="FF0000"/>
                <w:sz w:val="22"/>
                <w:szCs w:val="22"/>
              </w:rPr>
            </w:pPr>
          </w:p>
        </w:tc>
      </w:tr>
    </w:tbl>
    <w:p w14:paraId="0BD06A39" w14:textId="77777777" w:rsidR="004E6AEE" w:rsidRPr="00AF3436" w:rsidRDefault="004E6AEE" w:rsidP="00E50661">
      <w:pPr>
        <w:spacing w:after="0" w:line="240" w:lineRule="auto"/>
        <w:rPr>
          <w:rFonts w:ascii="Century Gothic" w:hAnsi="Century Gothic"/>
          <w:b/>
          <w:bCs/>
          <w:sz w:val="36"/>
          <w:szCs w:val="36"/>
        </w:rPr>
      </w:pPr>
      <w:r w:rsidRPr="00AF3436">
        <w:rPr>
          <w:rFonts w:ascii="Century Gothic" w:hAnsi="Century Gothic"/>
          <w:sz w:val="40"/>
        </w:rPr>
        <w:br w:type="page"/>
      </w:r>
      <w:r w:rsidRPr="00AF3436">
        <w:rPr>
          <w:rFonts w:ascii="Century Gothic" w:hAnsi="Century Gothic"/>
          <w:b/>
          <w:bCs/>
          <w:sz w:val="36"/>
          <w:szCs w:val="36"/>
        </w:rPr>
        <w:lastRenderedPageBreak/>
        <w:t xml:space="preserve">Special Educational Needs and Disability (SEND) Policy </w:t>
      </w:r>
    </w:p>
    <w:p w14:paraId="54579792" w14:textId="10486069" w:rsidR="004E6AEE" w:rsidRPr="00AF3436" w:rsidRDefault="004E6AEE" w:rsidP="00E50661">
      <w:pPr>
        <w:spacing w:after="0" w:line="240" w:lineRule="auto"/>
        <w:rPr>
          <w:rFonts w:ascii="Century Gothic" w:hAnsi="Century Gothic"/>
          <w:sz w:val="24"/>
          <w:szCs w:val="24"/>
        </w:rPr>
      </w:pPr>
    </w:p>
    <w:p w14:paraId="3F5EB067" w14:textId="77777777" w:rsidR="004E6AEE" w:rsidRPr="00AF3436" w:rsidRDefault="004E6AEE" w:rsidP="00E50661">
      <w:pPr>
        <w:spacing w:after="0" w:line="240" w:lineRule="auto"/>
        <w:rPr>
          <w:rFonts w:ascii="Century Gothic" w:hAnsi="Century Gothic"/>
          <w:sz w:val="24"/>
          <w:szCs w:val="24"/>
        </w:rPr>
      </w:pPr>
      <w:r w:rsidRPr="00AF3436">
        <w:rPr>
          <w:rFonts w:ascii="Century Gothic" w:hAnsi="Century Gothic"/>
          <w:sz w:val="24"/>
          <w:szCs w:val="24"/>
        </w:rPr>
        <w:t>This policy is in line with our teaching and learning policy and equality of opportunity policy and aims to support inclusion for all of our children. The responsibility for the manageme</w:t>
      </w:r>
      <w:r w:rsidR="00A47F57" w:rsidRPr="00AF3436">
        <w:rPr>
          <w:rFonts w:ascii="Century Gothic" w:hAnsi="Century Gothic"/>
          <w:sz w:val="24"/>
          <w:szCs w:val="24"/>
        </w:rPr>
        <w:t xml:space="preserve">nt of this policy falls to the </w:t>
      </w:r>
      <w:r w:rsidR="00AF3436" w:rsidRPr="00AF3436">
        <w:rPr>
          <w:rFonts w:ascii="Century Gothic" w:hAnsi="Century Gothic"/>
          <w:sz w:val="24"/>
          <w:szCs w:val="24"/>
        </w:rPr>
        <w:t>head teacher</w:t>
      </w:r>
      <w:r w:rsidRPr="00AF3436">
        <w:rPr>
          <w:rFonts w:ascii="Century Gothic" w:hAnsi="Century Gothic"/>
          <w:sz w:val="24"/>
          <w:szCs w:val="24"/>
        </w:rPr>
        <w:t>; the day-to-day operation of the policy is the responsibility of the Special Educa</w:t>
      </w:r>
      <w:r w:rsidR="00A47F57" w:rsidRPr="00AF3436">
        <w:rPr>
          <w:rFonts w:ascii="Century Gothic" w:hAnsi="Century Gothic"/>
          <w:sz w:val="24"/>
          <w:szCs w:val="24"/>
        </w:rPr>
        <w:t>tional Needs Co-ordinator</w:t>
      </w:r>
      <w:r w:rsidR="00E65DB7">
        <w:rPr>
          <w:rFonts w:ascii="Century Gothic" w:hAnsi="Century Gothic"/>
          <w:sz w:val="24"/>
          <w:szCs w:val="24"/>
        </w:rPr>
        <w:t>s</w:t>
      </w:r>
      <w:r w:rsidR="00A47F57" w:rsidRPr="00AF3436">
        <w:rPr>
          <w:rFonts w:ascii="Century Gothic" w:hAnsi="Century Gothic"/>
          <w:sz w:val="24"/>
          <w:szCs w:val="24"/>
        </w:rPr>
        <w:t xml:space="preserve"> (</w:t>
      </w:r>
      <w:r w:rsidR="001125BF" w:rsidRPr="00AF3436">
        <w:rPr>
          <w:rFonts w:ascii="Century Gothic" w:hAnsi="Century Gothic"/>
          <w:sz w:val="24"/>
          <w:szCs w:val="24"/>
        </w:rPr>
        <w:t>SENDCO</w:t>
      </w:r>
      <w:r w:rsidRPr="00AF3436">
        <w:rPr>
          <w:rFonts w:ascii="Century Gothic" w:hAnsi="Century Gothic"/>
          <w:sz w:val="24"/>
          <w:szCs w:val="24"/>
        </w:rPr>
        <w:t xml:space="preserve">). The Governing Body, </w:t>
      </w:r>
      <w:r w:rsidR="00AF3436" w:rsidRPr="00AF3436">
        <w:rPr>
          <w:rFonts w:ascii="Century Gothic" w:hAnsi="Century Gothic"/>
          <w:sz w:val="24"/>
          <w:szCs w:val="24"/>
        </w:rPr>
        <w:t>head teacher</w:t>
      </w:r>
      <w:r w:rsidR="00A47F57" w:rsidRPr="00AF3436">
        <w:rPr>
          <w:rFonts w:ascii="Century Gothic" w:hAnsi="Century Gothic"/>
          <w:sz w:val="24"/>
          <w:szCs w:val="24"/>
        </w:rPr>
        <w:t xml:space="preserve"> and the </w:t>
      </w:r>
      <w:r w:rsidR="001125BF" w:rsidRPr="00AF3436">
        <w:rPr>
          <w:rFonts w:ascii="Century Gothic" w:hAnsi="Century Gothic"/>
          <w:sz w:val="24"/>
          <w:szCs w:val="24"/>
        </w:rPr>
        <w:t>SENDCO</w:t>
      </w:r>
      <w:r w:rsidR="00E65DB7">
        <w:rPr>
          <w:rFonts w:ascii="Century Gothic" w:hAnsi="Century Gothic"/>
          <w:sz w:val="24"/>
          <w:szCs w:val="24"/>
        </w:rPr>
        <w:t>s</w:t>
      </w:r>
      <w:r w:rsidRPr="00AF3436">
        <w:rPr>
          <w:rFonts w:ascii="Century Gothic" w:hAnsi="Century Gothic"/>
          <w:sz w:val="24"/>
          <w:szCs w:val="24"/>
        </w:rPr>
        <w:t xml:space="preserve"> will work together closely to ensure that this policy is working effectively. </w:t>
      </w:r>
    </w:p>
    <w:p w14:paraId="2EA23CA1" w14:textId="77777777" w:rsidR="004E6AEE" w:rsidRPr="00AF3436" w:rsidRDefault="004E6AEE" w:rsidP="00E50661">
      <w:pPr>
        <w:pStyle w:val="Default"/>
        <w:rPr>
          <w:rFonts w:ascii="Century Gothic" w:hAnsi="Century Gothic"/>
        </w:rPr>
      </w:pPr>
    </w:p>
    <w:p w14:paraId="20FCC4D5" w14:textId="77777777" w:rsidR="004E6AEE" w:rsidRPr="00AF3436" w:rsidRDefault="004E6AEE" w:rsidP="00E50661">
      <w:pPr>
        <w:pStyle w:val="Default"/>
        <w:rPr>
          <w:rFonts w:ascii="Century Gothic" w:hAnsi="Century Gothic"/>
        </w:rPr>
      </w:pPr>
      <w:r w:rsidRPr="00AF3436">
        <w:rPr>
          <w:rFonts w:ascii="Century Gothic" w:hAnsi="Century Gothic"/>
        </w:rPr>
        <w:t xml:space="preserve">High quality teaching is that which is </w:t>
      </w:r>
      <w:r w:rsidR="00E65DB7">
        <w:rPr>
          <w:rFonts w:ascii="Century Gothic" w:hAnsi="Century Gothic"/>
        </w:rPr>
        <w:t>scaffolded</w:t>
      </w:r>
      <w:r w:rsidRPr="00AF3436">
        <w:rPr>
          <w:rFonts w:ascii="Century Gothic" w:hAnsi="Century Gothic"/>
        </w:rPr>
        <w:t xml:space="preserve"> to meet the needs of the majority of pupils. Some pupils will need something </w:t>
      </w:r>
      <w:r w:rsidRPr="00AF3436">
        <w:rPr>
          <w:rFonts w:ascii="Century Gothic" w:hAnsi="Century Gothic"/>
          <w:b/>
          <w:bCs/>
          <w:i/>
          <w:iCs/>
        </w:rPr>
        <w:t xml:space="preserve">additional to </w:t>
      </w:r>
      <w:r w:rsidRPr="00AF3436">
        <w:rPr>
          <w:rFonts w:ascii="Century Gothic" w:hAnsi="Century Gothic"/>
          <w:bCs/>
          <w:iCs/>
        </w:rPr>
        <w:t>and</w:t>
      </w:r>
      <w:r w:rsidRPr="00AF3436">
        <w:rPr>
          <w:rFonts w:ascii="Century Gothic" w:hAnsi="Century Gothic"/>
          <w:b/>
          <w:bCs/>
          <w:i/>
          <w:iCs/>
        </w:rPr>
        <w:t xml:space="preserve"> different from </w:t>
      </w:r>
      <w:r w:rsidRPr="00AF3436">
        <w:rPr>
          <w:rFonts w:ascii="Century Gothic" w:hAnsi="Century Gothic"/>
        </w:rPr>
        <w:t xml:space="preserve">what is provided for the majority of pupils; this is special educational provision and we will use our best endeavours to ensure that provision is made for those who need it. </w:t>
      </w:r>
    </w:p>
    <w:p w14:paraId="1C17D8C7" w14:textId="77777777" w:rsidR="004E6AEE" w:rsidRPr="00AF3436" w:rsidRDefault="004E6AEE" w:rsidP="00E50661">
      <w:pPr>
        <w:pStyle w:val="Default"/>
        <w:rPr>
          <w:rFonts w:ascii="Century Gothic" w:hAnsi="Century Gothic"/>
        </w:rPr>
      </w:pPr>
    </w:p>
    <w:p w14:paraId="59E40303" w14:textId="77777777" w:rsidR="004E6AEE" w:rsidRPr="00AF3436" w:rsidRDefault="004E6AEE" w:rsidP="00E50661">
      <w:pPr>
        <w:pStyle w:val="Default"/>
        <w:rPr>
          <w:rFonts w:ascii="Century Gothic" w:hAnsi="Century Gothic"/>
        </w:rPr>
      </w:pPr>
      <w:r w:rsidRPr="00AF3436">
        <w:rPr>
          <w:rFonts w:ascii="Century Gothic" w:hAnsi="Century Gothic"/>
        </w:rPr>
        <w:t xml:space="preserve">The Grove School will do its best to ensure that the necessary provision is made for any pupil who has special educational needs or disabilities. We will ensure that all staff in the school are able to identify and provide for those pupils who have special educational needs or disabilities to allow pupils with SEND to join in the activities of the school. </w:t>
      </w:r>
    </w:p>
    <w:p w14:paraId="1B547730" w14:textId="77777777" w:rsidR="004E6AEE" w:rsidRPr="00AF3436" w:rsidRDefault="004E6AEE" w:rsidP="00E50661">
      <w:pPr>
        <w:pStyle w:val="Default"/>
        <w:rPr>
          <w:rFonts w:ascii="Century Gothic" w:hAnsi="Century Gothic"/>
        </w:rPr>
      </w:pPr>
    </w:p>
    <w:p w14:paraId="126D31E6" w14:textId="77777777" w:rsidR="004E6AEE" w:rsidRPr="00AF3436" w:rsidRDefault="004E6AEE" w:rsidP="00E50661">
      <w:pPr>
        <w:pStyle w:val="Default"/>
        <w:rPr>
          <w:rFonts w:ascii="Century Gothic" w:hAnsi="Century Gothic"/>
        </w:rPr>
      </w:pPr>
      <w:r w:rsidRPr="00AF3436">
        <w:rPr>
          <w:rFonts w:ascii="Century Gothic" w:hAnsi="Century Gothic"/>
        </w:rPr>
        <w:t>The staff and governors of The Grove School will also work to ensure that all SEND pupils reach their full potential, are fully included within the school community and are able to make successful transfers between educational establishments. This policy aims to support all members of staff in providing positive whole school approaches towards the learning, progress and achievement of SEND pupils. With this as an underlying principle, we believe that;</w:t>
      </w:r>
    </w:p>
    <w:p w14:paraId="022006A5" w14:textId="77777777" w:rsidR="004E6AEE" w:rsidRPr="00AF3436" w:rsidRDefault="004E6AEE" w:rsidP="00E50661">
      <w:pPr>
        <w:pStyle w:val="Default"/>
        <w:rPr>
          <w:rFonts w:ascii="Century Gothic" w:hAnsi="Century Gothic"/>
        </w:rPr>
      </w:pPr>
      <w:r w:rsidRPr="00AF3436">
        <w:rPr>
          <w:rFonts w:ascii="Century Gothic" w:hAnsi="Century Gothic"/>
        </w:rPr>
        <w:t xml:space="preserve"> </w:t>
      </w:r>
    </w:p>
    <w:p w14:paraId="21ABA35D" w14:textId="77777777" w:rsidR="004E6AEE" w:rsidRPr="00AF3436" w:rsidRDefault="004E6AEE" w:rsidP="00E50661">
      <w:pPr>
        <w:pStyle w:val="Default"/>
        <w:jc w:val="center"/>
        <w:rPr>
          <w:rFonts w:ascii="Century Gothic" w:hAnsi="Century Gothic"/>
          <w:b/>
          <w:bCs/>
          <w:i/>
          <w:iCs/>
        </w:rPr>
      </w:pPr>
      <w:r w:rsidRPr="00AF3436">
        <w:rPr>
          <w:rFonts w:ascii="Century Gothic" w:hAnsi="Century Gothic"/>
          <w:b/>
          <w:bCs/>
          <w:i/>
          <w:iCs/>
        </w:rPr>
        <w:t>All teachers are teachers of Special Educational Needs.</w:t>
      </w:r>
    </w:p>
    <w:p w14:paraId="50A6DBD6" w14:textId="77777777" w:rsidR="004E6AEE" w:rsidRPr="00AF3436" w:rsidRDefault="004E6AEE" w:rsidP="00E50661">
      <w:pPr>
        <w:pStyle w:val="Default"/>
        <w:jc w:val="center"/>
        <w:rPr>
          <w:rFonts w:ascii="Century Gothic" w:hAnsi="Century Gothic"/>
          <w:b/>
          <w:bCs/>
          <w:i/>
          <w:iCs/>
        </w:rPr>
      </w:pPr>
      <w:r w:rsidRPr="00AF3436">
        <w:rPr>
          <w:rFonts w:ascii="Century Gothic" w:hAnsi="Century Gothic"/>
          <w:b/>
          <w:bCs/>
          <w:i/>
          <w:iCs/>
        </w:rPr>
        <w:t xml:space="preserve">Every teacher is responsible and accountable for the progress and development of all pupils in their class even where pupils access support from teaching assistants or specialist staff. </w:t>
      </w:r>
    </w:p>
    <w:p w14:paraId="2C4C824D" w14:textId="77777777" w:rsidR="004E6AEE" w:rsidRPr="00AF3436" w:rsidRDefault="004E6AEE" w:rsidP="00E50661">
      <w:pPr>
        <w:pStyle w:val="Default"/>
        <w:rPr>
          <w:rFonts w:ascii="Century Gothic" w:hAnsi="Century Gothic"/>
          <w:b/>
          <w:bCs/>
          <w:i/>
          <w:iCs/>
        </w:rPr>
      </w:pPr>
    </w:p>
    <w:p w14:paraId="0E2F8A7C" w14:textId="77777777" w:rsidR="004E6AEE" w:rsidRPr="00AF3436" w:rsidRDefault="004E6AEE" w:rsidP="00E50661">
      <w:pPr>
        <w:pStyle w:val="Default"/>
        <w:rPr>
          <w:rFonts w:ascii="Century Gothic" w:hAnsi="Century Gothic"/>
        </w:rPr>
      </w:pPr>
      <w:r w:rsidRPr="00AF3436">
        <w:rPr>
          <w:rFonts w:ascii="Century Gothic" w:hAnsi="Century Gothic"/>
        </w:rPr>
        <w:t>Teaching and supporting pupils with SEND is therefore a whole school responsibility requiring a whole school response. Meeting the needs of pupils with SEND requires partnership working between all those involved – Local Authority (LA), school, parents/carers, pupils, children’s services and all other agencies.</w:t>
      </w:r>
    </w:p>
    <w:p w14:paraId="4BF34D65" w14:textId="5429146A" w:rsidR="004E6AEE" w:rsidRPr="00AF3436" w:rsidRDefault="004E6AEE" w:rsidP="00E50661">
      <w:pPr>
        <w:pStyle w:val="Default"/>
        <w:rPr>
          <w:rFonts w:ascii="Century Gothic" w:hAnsi="Century Gothic"/>
        </w:rPr>
      </w:pPr>
    </w:p>
    <w:p w14:paraId="4FECFC59" w14:textId="77777777" w:rsidR="004E6AEE" w:rsidRPr="00AF3436" w:rsidRDefault="004E6AEE" w:rsidP="00DD57B8">
      <w:pPr>
        <w:autoSpaceDE w:val="0"/>
        <w:autoSpaceDN w:val="0"/>
        <w:adjustRightInd w:val="0"/>
        <w:spacing w:after="0" w:line="240" w:lineRule="auto"/>
        <w:rPr>
          <w:rFonts w:ascii="Century Gothic" w:hAnsi="Century Gothic" w:cs="Arial"/>
          <w:b/>
          <w:bCs/>
          <w:color w:val="000000"/>
          <w:sz w:val="32"/>
          <w:szCs w:val="32"/>
        </w:rPr>
      </w:pPr>
      <w:r w:rsidRPr="00AF3436">
        <w:rPr>
          <w:rFonts w:ascii="Century Gothic" w:hAnsi="Century Gothic" w:cs="Arial"/>
          <w:b/>
          <w:bCs/>
          <w:color w:val="000000"/>
          <w:sz w:val="32"/>
          <w:szCs w:val="32"/>
        </w:rPr>
        <w:t>School Admissions</w:t>
      </w:r>
    </w:p>
    <w:p w14:paraId="13A660B5" w14:textId="798E296B" w:rsidR="004E6AEE" w:rsidRPr="00AF3436" w:rsidRDefault="004E6AEE" w:rsidP="00DD57B8">
      <w:pPr>
        <w:autoSpaceDE w:val="0"/>
        <w:autoSpaceDN w:val="0"/>
        <w:adjustRightInd w:val="0"/>
        <w:spacing w:after="0" w:line="240" w:lineRule="auto"/>
        <w:rPr>
          <w:rFonts w:ascii="Century Gothic" w:hAnsi="Century Gothic" w:cs="Arial"/>
          <w:b/>
          <w:bCs/>
          <w:color w:val="000000"/>
          <w:sz w:val="24"/>
          <w:szCs w:val="24"/>
        </w:rPr>
      </w:pPr>
    </w:p>
    <w:p w14:paraId="70D8C9B5" w14:textId="77777777" w:rsidR="004E6AEE" w:rsidRPr="00AF3436" w:rsidRDefault="004E6AEE" w:rsidP="00DD57B8">
      <w:pPr>
        <w:autoSpaceDE w:val="0"/>
        <w:autoSpaceDN w:val="0"/>
        <w:adjustRightInd w:val="0"/>
        <w:spacing w:after="0" w:line="240" w:lineRule="auto"/>
        <w:rPr>
          <w:rFonts w:ascii="Century Gothic" w:hAnsi="Century Gothic" w:cs="Arial"/>
          <w:bCs/>
          <w:color w:val="000000"/>
          <w:sz w:val="24"/>
          <w:szCs w:val="24"/>
        </w:rPr>
      </w:pPr>
      <w:r w:rsidRPr="00AF3436">
        <w:rPr>
          <w:rFonts w:ascii="Century Gothic" w:hAnsi="Century Gothic" w:cs="Arial"/>
          <w:bCs/>
          <w:color w:val="000000"/>
          <w:sz w:val="24"/>
          <w:szCs w:val="24"/>
        </w:rPr>
        <w:t>No pupil will be refused admission to school on the basis of his or her special educational need. In line with the Equality Act 2010 we will not discriminate against disabled children in respect of admissions for a reason related to their disability. We will use our best endeavours to provide effective educational provision.</w:t>
      </w:r>
    </w:p>
    <w:p w14:paraId="47BF094F"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24"/>
          <w:szCs w:val="24"/>
        </w:rPr>
      </w:pPr>
    </w:p>
    <w:p w14:paraId="06D4EC8D"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24"/>
          <w:szCs w:val="24"/>
        </w:rPr>
      </w:pPr>
    </w:p>
    <w:p w14:paraId="31839053" w14:textId="77777777" w:rsidR="004E6AEE" w:rsidRPr="00AF3436" w:rsidRDefault="004E6AEE">
      <w:pPr>
        <w:rPr>
          <w:rFonts w:ascii="Century Gothic" w:hAnsi="Century Gothic" w:cs="Arial"/>
          <w:b/>
          <w:bCs/>
          <w:color w:val="000000"/>
          <w:sz w:val="24"/>
          <w:szCs w:val="24"/>
        </w:rPr>
      </w:pPr>
      <w:r w:rsidRPr="00AF3436">
        <w:rPr>
          <w:rFonts w:ascii="Century Gothic" w:hAnsi="Century Gothic" w:cs="Arial"/>
          <w:b/>
          <w:bCs/>
          <w:color w:val="000000"/>
          <w:sz w:val="24"/>
          <w:szCs w:val="24"/>
        </w:rPr>
        <w:br w:type="page"/>
      </w:r>
    </w:p>
    <w:p w14:paraId="1F449559"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32"/>
          <w:szCs w:val="32"/>
        </w:rPr>
      </w:pPr>
      <w:r w:rsidRPr="00AF3436">
        <w:rPr>
          <w:rFonts w:ascii="Century Gothic" w:hAnsi="Century Gothic" w:cs="Arial"/>
          <w:b/>
          <w:bCs/>
          <w:color w:val="000000"/>
          <w:sz w:val="32"/>
          <w:szCs w:val="32"/>
        </w:rPr>
        <w:lastRenderedPageBreak/>
        <w:t>Aims and Objectives</w:t>
      </w:r>
    </w:p>
    <w:p w14:paraId="2DD65615" w14:textId="054702EA" w:rsidR="004E6AEE" w:rsidRPr="00AF3436" w:rsidRDefault="004E6AEE" w:rsidP="00E50661">
      <w:pPr>
        <w:autoSpaceDE w:val="0"/>
        <w:autoSpaceDN w:val="0"/>
        <w:adjustRightInd w:val="0"/>
        <w:spacing w:after="0" w:line="240" w:lineRule="auto"/>
        <w:rPr>
          <w:rFonts w:ascii="Century Gothic" w:hAnsi="Century Gothic" w:cs="Arial"/>
          <w:b/>
          <w:bCs/>
          <w:color w:val="000000"/>
          <w:sz w:val="24"/>
          <w:szCs w:val="24"/>
        </w:rPr>
      </w:pPr>
    </w:p>
    <w:p w14:paraId="12B140FE"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28"/>
          <w:szCs w:val="28"/>
        </w:rPr>
      </w:pPr>
      <w:r w:rsidRPr="00AF3436">
        <w:rPr>
          <w:rFonts w:ascii="Century Gothic" w:hAnsi="Century Gothic" w:cs="Arial"/>
          <w:b/>
          <w:bCs/>
          <w:color w:val="000000"/>
          <w:sz w:val="28"/>
          <w:szCs w:val="28"/>
        </w:rPr>
        <w:t xml:space="preserve">Aims </w:t>
      </w:r>
    </w:p>
    <w:p w14:paraId="50D4D8F4" w14:textId="54AF7CB3"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1093E87A" w14:textId="77777777" w:rsidR="004E6AEE" w:rsidRPr="00AF3436" w:rsidRDefault="004E6AEE" w:rsidP="00E50661">
      <w:pPr>
        <w:autoSpaceDE w:val="0"/>
        <w:autoSpaceDN w:val="0"/>
        <w:adjustRightInd w:val="0"/>
        <w:spacing w:after="0" w:line="240" w:lineRule="auto"/>
        <w:rPr>
          <w:rFonts w:ascii="Century Gothic" w:hAnsi="Century Gothic"/>
          <w:sz w:val="24"/>
          <w:szCs w:val="24"/>
        </w:rPr>
      </w:pPr>
      <w:r w:rsidRPr="00AF3436">
        <w:rPr>
          <w:rFonts w:ascii="Century Gothic" w:hAnsi="Century Gothic" w:cs="Calibri"/>
          <w:sz w:val="24"/>
          <w:szCs w:val="24"/>
        </w:rPr>
        <w:t>To provide the structure for a pupil-centred process that engages pupil, family, school and other professionals in planning for and implementing high quality, needs led provision that is consistent across the school. This is to ensure all of our pupils are able to access the same opportunities for learning and social development achieving maximum progress, fulfilling their potential and promoting their well-being.</w:t>
      </w:r>
    </w:p>
    <w:p w14:paraId="5EEC45B3" w14:textId="26D4C394" w:rsidR="004E6AEE" w:rsidRPr="00AF3436" w:rsidRDefault="004E6AEE" w:rsidP="00E50661">
      <w:pPr>
        <w:pStyle w:val="Default"/>
        <w:rPr>
          <w:rFonts w:ascii="Century Gothic" w:hAnsi="Century Gothic"/>
          <w:b/>
        </w:rPr>
      </w:pPr>
    </w:p>
    <w:p w14:paraId="293AD03A"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Objectives</w:t>
      </w:r>
    </w:p>
    <w:p w14:paraId="1B25DD65" w14:textId="6AB43FFB" w:rsidR="004E6AEE" w:rsidRPr="00AF3436" w:rsidRDefault="004E6AEE" w:rsidP="00E50661">
      <w:pPr>
        <w:pStyle w:val="Default"/>
        <w:rPr>
          <w:rFonts w:ascii="Century Gothic" w:hAnsi="Century Gothic"/>
          <w:b/>
        </w:rPr>
      </w:pPr>
    </w:p>
    <w:p w14:paraId="16AB229E" w14:textId="03E791FC"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SEND Policy of </w:t>
      </w:r>
      <w:r w:rsidR="00F033BA" w:rsidRPr="00AF3436">
        <w:rPr>
          <w:rFonts w:ascii="Century Gothic" w:hAnsi="Century Gothic" w:cs="Arial"/>
          <w:color w:val="000000"/>
          <w:sz w:val="24"/>
          <w:szCs w:val="24"/>
        </w:rPr>
        <w:t>the</w:t>
      </w:r>
      <w:r w:rsidRPr="00AF3436">
        <w:rPr>
          <w:rFonts w:ascii="Century Gothic" w:hAnsi="Century Gothic" w:cs="Arial"/>
          <w:color w:val="000000"/>
          <w:sz w:val="24"/>
          <w:szCs w:val="24"/>
        </w:rPr>
        <w:t xml:space="preserve"> Grove School reflects the principles of the 0-25 SEND Code of Practice (2014).  The aims of this special educational needs policy are to: </w:t>
      </w:r>
    </w:p>
    <w:p w14:paraId="3E5BC058"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60EECB9B"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Ensure the Equality Act 2010 duties for pupils with disabilities are met,</w:t>
      </w:r>
    </w:p>
    <w:p w14:paraId="4405D8C4"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To enable pupils with special educational needs to have their needs met, </w:t>
      </w:r>
    </w:p>
    <w:p w14:paraId="2F59C0C7"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To take into account the views of the pupils with special educational needs, </w:t>
      </w:r>
    </w:p>
    <w:p w14:paraId="21456983"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To encourage good communication and genuine partnerships with parents/carers of children with special educational needs,</w:t>
      </w:r>
    </w:p>
    <w:p w14:paraId="7EED8A8C"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To facilitate full access to a broad, balanced and relevant education, including an appropriate curriculum for the foundation stage and the National Curriculum, for pupils with special educational needs,</w:t>
      </w:r>
    </w:p>
    <w:p w14:paraId="79E91365" w14:textId="25404C1C"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In conjunction with the </w:t>
      </w:r>
      <w:r w:rsidR="002C152B">
        <w:rPr>
          <w:rFonts w:ascii="Century Gothic" w:hAnsi="Century Gothic" w:cs="Arial"/>
          <w:color w:val="000000"/>
          <w:sz w:val="24"/>
          <w:szCs w:val="24"/>
        </w:rPr>
        <w:t>Supporting Children with Medical Conditions…</w:t>
      </w:r>
      <w:r w:rsidRPr="00260465">
        <w:rPr>
          <w:rFonts w:ascii="Century Gothic" w:hAnsi="Century Gothic" w:cs="Arial"/>
          <w:color w:val="000000"/>
          <w:sz w:val="24"/>
          <w:szCs w:val="24"/>
        </w:rPr>
        <w:t xml:space="preserve"> Policy</w:t>
      </w:r>
      <w:r w:rsidRPr="00AF3436">
        <w:rPr>
          <w:rFonts w:ascii="Century Gothic" w:hAnsi="Century Gothic" w:cs="Arial"/>
          <w:color w:val="000000"/>
          <w:sz w:val="24"/>
          <w:szCs w:val="24"/>
        </w:rPr>
        <w:t xml:space="preserve"> make arrangements to support pupils with medical conditions and to have regard to statutory guidance supporting pupils at school with medical conditions,</w:t>
      </w:r>
    </w:p>
    <w:p w14:paraId="7D99F150"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sz w:val="24"/>
          <w:szCs w:val="24"/>
        </w:rPr>
      </w:pPr>
      <w:r w:rsidRPr="00AF3436">
        <w:rPr>
          <w:rFonts w:ascii="Century Gothic" w:hAnsi="Century Gothic" w:cs="Arial"/>
          <w:color w:val="000000"/>
          <w:sz w:val="24"/>
          <w:szCs w:val="24"/>
        </w:rPr>
        <w:t>To implement a graduated approach to meeting the needs of pupils using the Assess, Plan, Do, Review process,</w:t>
      </w:r>
    </w:p>
    <w:p w14:paraId="15CB925C"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Develop a culture of inclusion valuing high quality teaching for all learners, with teachers using a range of effective differentiation methods,</w:t>
      </w:r>
    </w:p>
    <w:p w14:paraId="3DBA967C"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Employ a collaborative approach with learners with a SEN or disability, their families, staff within school, other external agencies including those from Health and Social Care,</w:t>
      </w:r>
    </w:p>
    <w:p w14:paraId="3A2BDC54"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Set appropriate individual learning outcomes based on prior achievement, high aspirations and the views of the learner and family,</w:t>
      </w:r>
    </w:p>
    <w:p w14:paraId="3FB04EB8"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Share expertise and good practice across the school and local learning community,</w:t>
      </w:r>
    </w:p>
    <w:p w14:paraId="69C8B844"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Make efficient and effective use of school resources,</w:t>
      </w:r>
    </w:p>
    <w:p w14:paraId="5451F739"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Have regard to the Code of Practice (2014) for the identification, assessment, support and review of special educational needs,</w:t>
      </w:r>
    </w:p>
    <w:p w14:paraId="67861C79" w14:textId="77777777" w:rsidR="004E6AEE" w:rsidRPr="00AF3436" w:rsidRDefault="004E6AEE" w:rsidP="00E50661">
      <w:pPr>
        <w:pStyle w:val="ListParagraph"/>
        <w:numPr>
          <w:ilvl w:val="0"/>
          <w:numId w:val="22"/>
        </w:numPr>
        <w:autoSpaceDE w:val="0"/>
        <w:autoSpaceDN w:val="0"/>
        <w:adjustRightInd w:val="0"/>
        <w:spacing w:after="0" w:line="240" w:lineRule="auto"/>
        <w:rPr>
          <w:rFonts w:ascii="Century Gothic" w:hAnsi="Century Gothic"/>
          <w:sz w:val="24"/>
          <w:szCs w:val="24"/>
        </w:rPr>
      </w:pPr>
      <w:r w:rsidRPr="00AF3436">
        <w:rPr>
          <w:rFonts w:ascii="Century Gothic" w:hAnsi="Century Gothic" w:cs="Calibri"/>
          <w:sz w:val="24"/>
          <w:szCs w:val="24"/>
        </w:rPr>
        <w:t>Have regard to guidance detailed by Devon County Council.</w:t>
      </w:r>
    </w:p>
    <w:p w14:paraId="1EFF34D6" w14:textId="77777777" w:rsidR="004E6AEE" w:rsidRPr="00AF3436" w:rsidRDefault="004E6AEE" w:rsidP="00E50661">
      <w:pPr>
        <w:spacing w:after="0" w:line="240" w:lineRule="auto"/>
        <w:rPr>
          <w:rFonts w:ascii="Century Gothic" w:hAnsi="Century Gothic"/>
          <w:sz w:val="24"/>
          <w:szCs w:val="24"/>
        </w:rPr>
      </w:pPr>
    </w:p>
    <w:p w14:paraId="3F9AB847" w14:textId="77777777" w:rsidR="004E6AEE" w:rsidRPr="00AF3436" w:rsidRDefault="004E6AEE" w:rsidP="00E50661">
      <w:pPr>
        <w:spacing w:after="0" w:line="240" w:lineRule="auto"/>
        <w:rPr>
          <w:rFonts w:ascii="Century Gothic" w:hAnsi="Century Gothic"/>
          <w:sz w:val="24"/>
          <w:szCs w:val="24"/>
        </w:rPr>
      </w:pPr>
    </w:p>
    <w:p w14:paraId="2D9C6106" w14:textId="77777777" w:rsidR="004E6AEE" w:rsidRPr="00AF3436" w:rsidRDefault="004E6AEE">
      <w:pPr>
        <w:rPr>
          <w:rFonts w:ascii="Century Gothic" w:hAnsi="Century Gothic" w:cs="Calibri"/>
          <w:b/>
          <w:bCs/>
          <w:color w:val="000000"/>
          <w:sz w:val="24"/>
          <w:szCs w:val="24"/>
        </w:rPr>
      </w:pPr>
      <w:r w:rsidRPr="00AF3436">
        <w:rPr>
          <w:rFonts w:ascii="Century Gothic" w:hAnsi="Century Gothic"/>
          <w:b/>
          <w:bCs/>
          <w:sz w:val="24"/>
          <w:szCs w:val="24"/>
        </w:rPr>
        <w:br w:type="page"/>
      </w:r>
    </w:p>
    <w:p w14:paraId="6342E5DD" w14:textId="77777777" w:rsidR="004E6AEE" w:rsidRPr="00AF3436" w:rsidRDefault="004E6AEE" w:rsidP="00E50661">
      <w:pPr>
        <w:pStyle w:val="Default"/>
        <w:rPr>
          <w:rFonts w:ascii="Century Gothic" w:hAnsi="Century Gothic"/>
          <w:b/>
          <w:bCs/>
          <w:sz w:val="32"/>
          <w:szCs w:val="32"/>
        </w:rPr>
      </w:pPr>
      <w:r w:rsidRPr="00AF3436">
        <w:rPr>
          <w:rFonts w:ascii="Century Gothic" w:hAnsi="Century Gothic"/>
          <w:b/>
          <w:bCs/>
          <w:sz w:val="32"/>
          <w:szCs w:val="32"/>
        </w:rPr>
        <w:t>Identifying and supporting Special Educational Needs &amp; Disabilities</w:t>
      </w:r>
    </w:p>
    <w:p w14:paraId="18794274" w14:textId="77777777" w:rsidR="004E6AEE" w:rsidRPr="00AF3436" w:rsidRDefault="004E6AEE" w:rsidP="00E50661">
      <w:pPr>
        <w:pStyle w:val="Default"/>
        <w:rPr>
          <w:rFonts w:ascii="Century Gothic" w:hAnsi="Century Gothic"/>
          <w:b/>
          <w:bCs/>
          <w:sz w:val="22"/>
          <w:szCs w:val="22"/>
        </w:rPr>
      </w:pPr>
    </w:p>
    <w:p w14:paraId="7EF71695" w14:textId="77777777" w:rsidR="004E6AEE" w:rsidRPr="00AF3436" w:rsidRDefault="004E6AEE" w:rsidP="00D86D6D">
      <w:pPr>
        <w:pStyle w:val="Default"/>
        <w:rPr>
          <w:rFonts w:ascii="Century Gothic" w:hAnsi="Century Gothic"/>
          <w:b/>
          <w:bCs/>
          <w:sz w:val="28"/>
          <w:szCs w:val="28"/>
        </w:rPr>
      </w:pPr>
      <w:r w:rsidRPr="00AF3436">
        <w:rPr>
          <w:rFonts w:ascii="Century Gothic" w:hAnsi="Century Gothic"/>
          <w:b/>
          <w:bCs/>
          <w:sz w:val="28"/>
          <w:szCs w:val="28"/>
        </w:rPr>
        <w:t xml:space="preserve">Definition of SEN </w:t>
      </w:r>
    </w:p>
    <w:p w14:paraId="682A460A" w14:textId="77777777" w:rsidR="004E6AEE" w:rsidRPr="00AF3436" w:rsidRDefault="004E6AEE" w:rsidP="00D86D6D">
      <w:pPr>
        <w:pStyle w:val="Default"/>
        <w:rPr>
          <w:rFonts w:ascii="Century Gothic" w:hAnsi="Century Gothic"/>
          <w:sz w:val="22"/>
          <w:szCs w:val="22"/>
        </w:rPr>
      </w:pPr>
    </w:p>
    <w:p w14:paraId="38CDEDD6" w14:textId="77777777" w:rsidR="004E6AEE" w:rsidRPr="00AF3436" w:rsidRDefault="004E6AEE" w:rsidP="00D86D6D">
      <w:pPr>
        <w:pStyle w:val="Default"/>
        <w:rPr>
          <w:rFonts w:ascii="Century Gothic" w:hAnsi="Century Gothic"/>
        </w:rPr>
      </w:pPr>
      <w:r w:rsidRPr="00AF3436">
        <w:rPr>
          <w:rFonts w:ascii="Century Gothic" w:hAnsi="Century Gothic"/>
        </w:rPr>
        <w:t xml:space="preserve">Pupils have special educational needs if they have a learning difficulty or disability which calls for special education provision to be made for him/her namely provision </w:t>
      </w:r>
      <w:r w:rsidRPr="00AF3436">
        <w:rPr>
          <w:rFonts w:ascii="Century Gothic" w:hAnsi="Century Gothic"/>
          <w:b/>
          <w:bCs/>
          <w:i/>
          <w:iCs/>
        </w:rPr>
        <w:t xml:space="preserve">which is additional to or different from </w:t>
      </w:r>
      <w:r w:rsidRPr="00AF3436">
        <w:rPr>
          <w:rFonts w:ascii="Century Gothic" w:hAnsi="Century Gothic"/>
          <w:bCs/>
          <w:iCs/>
        </w:rPr>
        <w:t>that normally available in a</w:t>
      </w:r>
      <w:r w:rsidRPr="00AF3436">
        <w:rPr>
          <w:rFonts w:ascii="Century Gothic" w:hAnsi="Century Gothic"/>
          <w:b/>
          <w:bCs/>
          <w:i/>
          <w:iCs/>
        </w:rPr>
        <w:t xml:space="preserve"> </w:t>
      </w:r>
      <w:r w:rsidR="00E65DB7">
        <w:rPr>
          <w:rFonts w:ascii="Century Gothic" w:hAnsi="Century Gothic"/>
        </w:rPr>
        <w:t>scaffolded</w:t>
      </w:r>
      <w:r w:rsidRPr="00AF3436">
        <w:rPr>
          <w:rFonts w:ascii="Century Gothic" w:hAnsi="Century Gothic"/>
        </w:rPr>
        <w:t xml:space="preserve"> curriculum. The Grove School regards pupils as having a Special Educational Need if they: </w:t>
      </w:r>
    </w:p>
    <w:p w14:paraId="4F29FC6A" w14:textId="77777777" w:rsidR="004E6AEE" w:rsidRPr="00AF3436" w:rsidRDefault="004E6AEE" w:rsidP="00D86D6D">
      <w:pPr>
        <w:pStyle w:val="Default"/>
        <w:rPr>
          <w:rFonts w:ascii="Century Gothic" w:hAnsi="Century Gothic"/>
        </w:rPr>
      </w:pPr>
    </w:p>
    <w:p w14:paraId="18C547E6" w14:textId="77777777" w:rsidR="004E6AEE" w:rsidRPr="00AF3436" w:rsidRDefault="004E6AEE" w:rsidP="00D86D6D">
      <w:pPr>
        <w:pStyle w:val="Default"/>
        <w:numPr>
          <w:ilvl w:val="0"/>
          <w:numId w:val="23"/>
        </w:numPr>
        <w:rPr>
          <w:rFonts w:ascii="Century Gothic" w:hAnsi="Century Gothic"/>
        </w:rPr>
      </w:pPr>
      <w:r w:rsidRPr="00AF3436">
        <w:rPr>
          <w:rFonts w:ascii="Century Gothic" w:hAnsi="Century Gothic"/>
        </w:rPr>
        <w:t xml:space="preserve">Have a significantly greater difficulty in learning than the majority of pupils of the same age, or; </w:t>
      </w:r>
    </w:p>
    <w:p w14:paraId="636410C7" w14:textId="77777777" w:rsidR="004E6AEE" w:rsidRPr="00AF3436" w:rsidRDefault="004E6AEE" w:rsidP="00D86D6D">
      <w:pPr>
        <w:pStyle w:val="Default"/>
        <w:numPr>
          <w:ilvl w:val="0"/>
          <w:numId w:val="23"/>
        </w:numPr>
        <w:rPr>
          <w:rFonts w:ascii="Century Gothic" w:hAnsi="Century Gothic"/>
        </w:rPr>
      </w:pPr>
      <w:r w:rsidRPr="00AF3436">
        <w:rPr>
          <w:rFonts w:ascii="Century Gothic" w:hAnsi="Century Gothic"/>
        </w:rPr>
        <w:t>Have a disability which prevents or hinders him/her from making use of facilities of a kind generally provided for others of the same age in mainstream schools.</w:t>
      </w:r>
    </w:p>
    <w:p w14:paraId="10E49469" w14:textId="2E673706" w:rsidR="004E6AEE" w:rsidRPr="00AF3436" w:rsidRDefault="004E6AEE" w:rsidP="00D86D6D">
      <w:pPr>
        <w:pStyle w:val="Default"/>
        <w:numPr>
          <w:ilvl w:val="0"/>
          <w:numId w:val="23"/>
        </w:numPr>
        <w:rPr>
          <w:rFonts w:ascii="Century Gothic" w:hAnsi="Century Gothic"/>
        </w:rPr>
      </w:pPr>
      <w:r w:rsidRPr="00AF3436">
        <w:rPr>
          <w:rFonts w:ascii="Century Gothic" w:hAnsi="Century Gothic"/>
        </w:rPr>
        <w:t>A child under compulsory age has special educational needs if they fall within the definition at (a) or (b) above or would do so if special educational provision was not made for them (</w:t>
      </w:r>
      <w:r w:rsidR="00F033BA" w:rsidRPr="00AF3436">
        <w:rPr>
          <w:rFonts w:ascii="Century Gothic" w:hAnsi="Century Gothic"/>
        </w:rPr>
        <w:t>Section 20</w:t>
      </w:r>
      <w:r w:rsidRPr="00AF3436">
        <w:rPr>
          <w:rFonts w:ascii="Century Gothic" w:hAnsi="Century Gothic"/>
        </w:rPr>
        <w:t xml:space="preserve"> Children and Families Act 2014) </w:t>
      </w:r>
    </w:p>
    <w:p w14:paraId="2C1E4C20" w14:textId="77777777" w:rsidR="004E6AEE" w:rsidRPr="00AF3436" w:rsidRDefault="004E6AEE" w:rsidP="00D86D6D">
      <w:pPr>
        <w:pStyle w:val="Default"/>
        <w:rPr>
          <w:rFonts w:ascii="Century Gothic" w:hAnsi="Century Gothic"/>
        </w:rPr>
      </w:pPr>
    </w:p>
    <w:p w14:paraId="215B2225" w14:textId="77777777" w:rsidR="004E6AEE" w:rsidRPr="00AF3436" w:rsidRDefault="004E6AEE" w:rsidP="00D86D6D">
      <w:pPr>
        <w:pStyle w:val="Default"/>
        <w:rPr>
          <w:rFonts w:ascii="Century Gothic" w:hAnsi="Century Gothic"/>
        </w:rPr>
      </w:pPr>
      <w:r w:rsidRPr="00AF3436">
        <w:rPr>
          <w:rFonts w:ascii="Century Gothic" w:hAnsi="Century Gothic"/>
        </w:rPr>
        <w:t xml:space="preserve">Pupils must not be regarded as having a learning difficulty solely because the language or form of language of their home is different from the language in which they will be taught. </w:t>
      </w:r>
    </w:p>
    <w:p w14:paraId="4039B9F6" w14:textId="77777777" w:rsidR="004E6AEE" w:rsidRPr="00AF3436" w:rsidRDefault="004E6AEE" w:rsidP="00D86D6D">
      <w:pPr>
        <w:pStyle w:val="Default"/>
        <w:rPr>
          <w:rFonts w:ascii="Century Gothic" w:hAnsi="Century Gothic"/>
        </w:rPr>
      </w:pPr>
    </w:p>
    <w:p w14:paraId="019FE804" w14:textId="77777777" w:rsidR="004E6AEE" w:rsidRPr="00AF3436" w:rsidRDefault="004E6AEE" w:rsidP="00D86D6D">
      <w:pPr>
        <w:pStyle w:val="Default"/>
        <w:rPr>
          <w:rFonts w:ascii="Century Gothic" w:hAnsi="Century Gothic"/>
        </w:rPr>
      </w:pPr>
      <w:r w:rsidRPr="00AF3436">
        <w:rPr>
          <w:rFonts w:ascii="Century Gothic" w:hAnsi="Century Gothic"/>
        </w:rPr>
        <w:t xml:space="preserve">The Grove School will have regard to the SEND Code of Practice 2014 when carrying out its duties towards all pupils with SEND and ensure that parents/carers are informed by the school that SEND provision is being made for their child. </w:t>
      </w:r>
    </w:p>
    <w:p w14:paraId="6E94862A" w14:textId="77777777" w:rsidR="004E6AEE" w:rsidRPr="00AF3436" w:rsidRDefault="004E6AEE" w:rsidP="00D86D6D">
      <w:pPr>
        <w:pStyle w:val="Default"/>
        <w:rPr>
          <w:rFonts w:ascii="Century Gothic" w:hAnsi="Century Gothic"/>
        </w:rPr>
      </w:pPr>
    </w:p>
    <w:p w14:paraId="739BE841" w14:textId="6405C813" w:rsidR="004E6AEE" w:rsidRDefault="004E6AEE" w:rsidP="00306676">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There may be times in a pupil’s school career when they are identified as having a Special Educational Need.</w:t>
      </w:r>
      <w:r w:rsidR="008627AA">
        <w:rPr>
          <w:rFonts w:ascii="Century Gothic" w:hAnsi="Century Gothic" w:cs="Calibri"/>
          <w:sz w:val="24"/>
          <w:szCs w:val="24"/>
        </w:rPr>
        <w:t xml:space="preserve">  </w:t>
      </w:r>
      <w:r w:rsidRPr="00AF3436">
        <w:rPr>
          <w:rFonts w:ascii="Century Gothic" w:hAnsi="Century Gothic" w:cs="Calibri"/>
          <w:sz w:val="24"/>
          <w:szCs w:val="24"/>
        </w:rPr>
        <w:t>These pupils will be provided with intervention and/or support that is ‘addi</w:t>
      </w:r>
      <w:r w:rsidR="00164C87">
        <w:rPr>
          <w:rFonts w:ascii="Century Gothic" w:hAnsi="Century Gothic" w:cs="Calibri"/>
          <w:sz w:val="24"/>
          <w:szCs w:val="24"/>
        </w:rPr>
        <w:t xml:space="preserve">tional to or different from’ </w:t>
      </w:r>
      <w:r w:rsidR="00164C87" w:rsidRPr="004E674A">
        <w:rPr>
          <w:rFonts w:ascii="Century Gothic" w:hAnsi="Century Gothic" w:cs="Calibri"/>
          <w:sz w:val="24"/>
          <w:szCs w:val="24"/>
        </w:rPr>
        <w:t>our</w:t>
      </w:r>
      <w:r w:rsidRPr="004E674A">
        <w:rPr>
          <w:rFonts w:ascii="Century Gothic" w:hAnsi="Century Gothic" w:cs="Calibri"/>
          <w:sz w:val="24"/>
          <w:szCs w:val="24"/>
        </w:rPr>
        <w:t xml:space="preserve"> </w:t>
      </w:r>
      <w:r w:rsidR="00260465" w:rsidRPr="004E674A">
        <w:rPr>
          <w:rFonts w:ascii="Century Gothic" w:hAnsi="Century Gothic" w:cs="Calibri"/>
          <w:sz w:val="24"/>
          <w:szCs w:val="24"/>
        </w:rPr>
        <w:t>‘</w:t>
      </w:r>
      <w:r w:rsidR="00164C87" w:rsidRPr="004E674A">
        <w:rPr>
          <w:rFonts w:ascii="Century Gothic" w:hAnsi="Century Gothic" w:cs="Calibri"/>
          <w:sz w:val="24"/>
          <w:szCs w:val="24"/>
        </w:rPr>
        <w:t>Ordinarily Available Inclusive Practice</w:t>
      </w:r>
      <w:r w:rsidR="00260465" w:rsidRPr="004E674A">
        <w:rPr>
          <w:rFonts w:ascii="Century Gothic" w:hAnsi="Century Gothic" w:cs="Calibri"/>
          <w:sz w:val="24"/>
          <w:szCs w:val="24"/>
        </w:rPr>
        <w:t>’</w:t>
      </w:r>
      <w:r w:rsidR="00164C87" w:rsidRPr="004E674A">
        <w:rPr>
          <w:rFonts w:ascii="Century Gothic" w:hAnsi="Century Gothic" w:cs="Calibri"/>
          <w:sz w:val="24"/>
          <w:szCs w:val="24"/>
        </w:rPr>
        <w:t xml:space="preserve"> (OAIP).</w:t>
      </w:r>
      <w:r w:rsidR="00164C87">
        <w:rPr>
          <w:rFonts w:ascii="Century Gothic" w:hAnsi="Century Gothic" w:cs="Calibri"/>
          <w:sz w:val="24"/>
          <w:szCs w:val="24"/>
        </w:rPr>
        <w:t xml:space="preserve"> </w:t>
      </w:r>
      <w:r w:rsidRPr="00AF3436">
        <w:rPr>
          <w:rFonts w:ascii="Century Gothic" w:hAnsi="Century Gothic" w:cs="Calibri"/>
          <w:sz w:val="24"/>
          <w:szCs w:val="24"/>
        </w:rPr>
        <w:t xml:space="preserve">This may be on an ongoing basis or for a limited time. Many pupils with sensory and/or physical disabilities may require adaptations, made as reasonable adjustments under the Equality Act 2010. </w:t>
      </w:r>
    </w:p>
    <w:p w14:paraId="4CD95E7D" w14:textId="77777777" w:rsidR="00306676" w:rsidRPr="00306676" w:rsidRDefault="00306676" w:rsidP="00306676">
      <w:pPr>
        <w:autoSpaceDE w:val="0"/>
        <w:autoSpaceDN w:val="0"/>
        <w:adjustRightInd w:val="0"/>
        <w:spacing w:after="0" w:line="240" w:lineRule="auto"/>
        <w:rPr>
          <w:rFonts w:ascii="Century Gothic" w:hAnsi="Century Gothic" w:cs="Calibri"/>
          <w:sz w:val="24"/>
          <w:szCs w:val="24"/>
        </w:rPr>
      </w:pPr>
    </w:p>
    <w:p w14:paraId="3F2A085D" w14:textId="77777777" w:rsidR="004E6AEE" w:rsidRPr="00AF3436" w:rsidRDefault="004E6AEE" w:rsidP="001125BF">
      <w:pPr>
        <w:autoSpaceDE w:val="0"/>
        <w:autoSpaceDN w:val="0"/>
        <w:adjustRightInd w:val="0"/>
        <w:spacing w:after="0" w:line="240" w:lineRule="auto"/>
        <w:rPr>
          <w:rFonts w:ascii="Century Gothic" w:hAnsi="Century Gothic" w:cs="Calibri-Bold"/>
          <w:b/>
          <w:bCs/>
          <w:sz w:val="24"/>
          <w:szCs w:val="24"/>
        </w:rPr>
      </w:pPr>
      <w:r w:rsidRPr="00164C87">
        <w:rPr>
          <w:rFonts w:ascii="Century Gothic" w:hAnsi="Century Gothic" w:cs="Calibri-Bold"/>
          <w:b/>
          <w:bCs/>
          <w:sz w:val="24"/>
          <w:szCs w:val="24"/>
        </w:rPr>
        <w:t>For specific areas of Special Educational Need, see Appendix A</w:t>
      </w:r>
    </w:p>
    <w:p w14:paraId="4A8FB046" w14:textId="77777777" w:rsidR="001125BF" w:rsidRPr="00AF3436" w:rsidRDefault="001125BF" w:rsidP="001125BF">
      <w:pPr>
        <w:autoSpaceDE w:val="0"/>
        <w:autoSpaceDN w:val="0"/>
        <w:adjustRightInd w:val="0"/>
        <w:spacing w:after="0" w:line="240" w:lineRule="auto"/>
        <w:rPr>
          <w:rFonts w:ascii="Century Gothic" w:hAnsi="Century Gothic" w:cs="Calibri-Bold"/>
          <w:b/>
          <w:bCs/>
          <w:sz w:val="24"/>
          <w:szCs w:val="24"/>
        </w:rPr>
      </w:pPr>
    </w:p>
    <w:p w14:paraId="056A5B21" w14:textId="77777777" w:rsidR="00DA0F0A" w:rsidRPr="00AF3436" w:rsidRDefault="00DA0F0A" w:rsidP="00DA0F0A">
      <w:pPr>
        <w:spacing w:after="160" w:line="259" w:lineRule="auto"/>
        <w:rPr>
          <w:rFonts w:ascii="Century Gothic" w:eastAsia="Calibri" w:hAnsi="Century Gothic"/>
          <w:b/>
          <w:sz w:val="22"/>
        </w:rPr>
      </w:pPr>
      <w:r w:rsidRPr="00AF3436">
        <w:rPr>
          <w:rFonts w:ascii="Century Gothic" w:eastAsia="Calibri" w:hAnsi="Century Gothic"/>
          <w:b/>
          <w:sz w:val="22"/>
        </w:rPr>
        <w:t>A child will be added to the SEN register if:</w:t>
      </w:r>
    </w:p>
    <w:p w14:paraId="5C36B177" w14:textId="77777777" w:rsidR="00DA0F0A" w:rsidRPr="00AF3436" w:rsidRDefault="00DA0F0A" w:rsidP="00DA0F0A">
      <w:pPr>
        <w:numPr>
          <w:ilvl w:val="0"/>
          <w:numId w:val="41"/>
        </w:numPr>
        <w:spacing w:after="160" w:line="259" w:lineRule="auto"/>
        <w:contextualSpacing/>
        <w:rPr>
          <w:rFonts w:ascii="Century Gothic" w:eastAsia="Calibri" w:hAnsi="Century Gothic"/>
          <w:sz w:val="22"/>
        </w:rPr>
      </w:pPr>
      <w:r w:rsidRPr="00AF3436">
        <w:rPr>
          <w:rFonts w:ascii="Century Gothic" w:eastAsia="Calibri" w:hAnsi="Century Gothic"/>
          <w:sz w:val="22"/>
        </w:rPr>
        <w:t>The child has a diagnosis of a special educational need from a multiagency or has had multiagency involvement due to identified need.</w:t>
      </w:r>
    </w:p>
    <w:p w14:paraId="39431013" w14:textId="77777777" w:rsidR="00DA0F0A" w:rsidRPr="00AF3436" w:rsidRDefault="00DA0F0A" w:rsidP="00DA0F0A">
      <w:pPr>
        <w:numPr>
          <w:ilvl w:val="0"/>
          <w:numId w:val="41"/>
        </w:numPr>
        <w:spacing w:after="160" w:line="259" w:lineRule="auto"/>
        <w:contextualSpacing/>
        <w:rPr>
          <w:rFonts w:ascii="Century Gothic" w:eastAsia="Calibri" w:hAnsi="Century Gothic"/>
          <w:sz w:val="22"/>
        </w:rPr>
      </w:pPr>
      <w:r w:rsidRPr="00AF3436">
        <w:rPr>
          <w:rFonts w:ascii="Century Gothic" w:eastAsia="Calibri" w:hAnsi="Century Gothic"/>
          <w:sz w:val="22"/>
        </w:rPr>
        <w:t>The child has a physical condition that required additional support or adaptation.</w:t>
      </w:r>
    </w:p>
    <w:p w14:paraId="5CCC8DAE" w14:textId="77777777" w:rsidR="00DA0F0A" w:rsidRDefault="00DA0F0A" w:rsidP="00DA0F0A">
      <w:pPr>
        <w:numPr>
          <w:ilvl w:val="0"/>
          <w:numId w:val="41"/>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The child has had a prolonged period (of at least 2 terms) of additional intervention/targeted support in school in addition to universal provision and has not made appropriate progress.  </w:t>
      </w:r>
      <w:r w:rsidR="003D3E67" w:rsidRPr="00AF3436">
        <w:rPr>
          <w:rFonts w:ascii="Century Gothic" w:eastAsia="Calibri" w:hAnsi="Century Gothic"/>
          <w:sz w:val="22"/>
        </w:rPr>
        <w:t>Prior to this, they had</w:t>
      </w:r>
      <w:r w:rsidRPr="00AF3436">
        <w:rPr>
          <w:rFonts w:ascii="Century Gothic" w:eastAsia="Calibri" w:hAnsi="Century Gothic"/>
          <w:sz w:val="22"/>
        </w:rPr>
        <w:t xml:space="preserve"> been identified on the ‘On watch’ list and </w:t>
      </w:r>
      <w:r w:rsidR="003D3E67" w:rsidRPr="00AF3436">
        <w:rPr>
          <w:rFonts w:ascii="Century Gothic" w:eastAsia="Calibri" w:hAnsi="Century Gothic"/>
          <w:sz w:val="22"/>
        </w:rPr>
        <w:t xml:space="preserve">their </w:t>
      </w:r>
      <w:r w:rsidRPr="00AF3436">
        <w:rPr>
          <w:rFonts w:ascii="Century Gothic" w:eastAsia="Calibri" w:hAnsi="Century Gothic"/>
          <w:sz w:val="22"/>
        </w:rPr>
        <w:t>targets and inte</w:t>
      </w:r>
      <w:r w:rsidR="003D3E67" w:rsidRPr="00AF3436">
        <w:rPr>
          <w:rFonts w:ascii="Century Gothic" w:eastAsia="Calibri" w:hAnsi="Century Gothic"/>
          <w:sz w:val="22"/>
        </w:rPr>
        <w:t>rventions had</w:t>
      </w:r>
      <w:r w:rsidRPr="00AF3436">
        <w:rPr>
          <w:rFonts w:ascii="Century Gothic" w:eastAsia="Calibri" w:hAnsi="Century Gothic"/>
          <w:sz w:val="22"/>
        </w:rPr>
        <w:t xml:space="preserve"> been recorded on the class provision map.</w:t>
      </w:r>
    </w:p>
    <w:p w14:paraId="2E6431D1" w14:textId="77777777" w:rsidR="00AF3436" w:rsidRPr="00AF3436" w:rsidRDefault="00AF3436" w:rsidP="00AF3436">
      <w:pPr>
        <w:spacing w:after="160" w:line="259" w:lineRule="auto"/>
        <w:ind w:left="720"/>
        <w:contextualSpacing/>
        <w:rPr>
          <w:rFonts w:ascii="Century Gothic" w:eastAsia="Calibri" w:hAnsi="Century Gothic"/>
          <w:sz w:val="22"/>
        </w:rPr>
      </w:pPr>
    </w:p>
    <w:p w14:paraId="54D7DE17" w14:textId="77777777" w:rsidR="00DA0F0A" w:rsidRPr="00AF3436" w:rsidRDefault="00DA0F0A" w:rsidP="00DA0F0A">
      <w:pPr>
        <w:spacing w:after="160" w:line="259" w:lineRule="auto"/>
        <w:rPr>
          <w:rFonts w:ascii="Century Gothic" w:eastAsia="Calibri" w:hAnsi="Century Gothic"/>
          <w:b/>
          <w:sz w:val="22"/>
        </w:rPr>
      </w:pPr>
      <w:r w:rsidRPr="00AF3436">
        <w:rPr>
          <w:rFonts w:ascii="Century Gothic" w:eastAsia="Calibri" w:hAnsi="Century Gothic"/>
          <w:b/>
          <w:sz w:val="22"/>
        </w:rPr>
        <w:t>If the child falls under category 1 or 2, the steps will be as follows:</w:t>
      </w:r>
    </w:p>
    <w:p w14:paraId="786FF6E9" w14:textId="77777777" w:rsidR="00DA0F0A" w:rsidRPr="00AF3436" w:rsidRDefault="00DA0F0A" w:rsidP="00DA0F0A">
      <w:pPr>
        <w:numPr>
          <w:ilvl w:val="0"/>
          <w:numId w:val="43"/>
        </w:numPr>
        <w:spacing w:after="160" w:line="259" w:lineRule="auto"/>
        <w:contextualSpacing/>
        <w:rPr>
          <w:rFonts w:ascii="Century Gothic" w:eastAsia="Calibri" w:hAnsi="Century Gothic"/>
          <w:sz w:val="22"/>
        </w:rPr>
      </w:pPr>
      <w:r w:rsidRPr="00AF3436">
        <w:rPr>
          <w:rFonts w:ascii="Century Gothic" w:eastAsia="Calibri" w:hAnsi="Century Gothic"/>
          <w:sz w:val="22"/>
        </w:rPr>
        <w:t>In discussion with the parent, the child will be added straight to the SEN register.</w:t>
      </w:r>
    </w:p>
    <w:p w14:paraId="7A6051AF" w14:textId="77777777" w:rsidR="00DA0F0A" w:rsidRPr="00AF3436" w:rsidRDefault="00DA0F0A" w:rsidP="00DA0F0A">
      <w:pPr>
        <w:numPr>
          <w:ilvl w:val="0"/>
          <w:numId w:val="43"/>
        </w:numPr>
        <w:spacing w:after="160" w:line="259" w:lineRule="auto"/>
        <w:contextualSpacing/>
        <w:rPr>
          <w:rFonts w:ascii="Century Gothic" w:eastAsia="Calibri" w:hAnsi="Century Gothic"/>
          <w:sz w:val="22"/>
        </w:rPr>
      </w:pPr>
      <w:r w:rsidRPr="00BD6A3E">
        <w:rPr>
          <w:rFonts w:ascii="Century Gothic" w:eastAsia="Calibri" w:hAnsi="Century Gothic"/>
          <w:sz w:val="22"/>
        </w:rPr>
        <w:t xml:space="preserve">They will have </w:t>
      </w:r>
      <w:r w:rsidR="004B5358" w:rsidRPr="00BD6A3E">
        <w:rPr>
          <w:rFonts w:ascii="Century Gothic" w:eastAsia="Calibri" w:hAnsi="Century Gothic"/>
          <w:sz w:val="22"/>
        </w:rPr>
        <w:t>the SEN adjustments and adaptations necessary for them access quality first teaching recorded on a class provision map.</w:t>
      </w:r>
      <w:r w:rsidR="004B5358">
        <w:rPr>
          <w:rFonts w:ascii="Century Gothic" w:eastAsia="Calibri" w:hAnsi="Century Gothic"/>
          <w:sz w:val="22"/>
        </w:rPr>
        <w:t xml:space="preserve">  </w:t>
      </w:r>
      <w:r w:rsidRPr="00AF3436">
        <w:rPr>
          <w:rFonts w:ascii="Century Gothic" w:eastAsia="Calibri" w:hAnsi="Century Gothic"/>
          <w:sz w:val="22"/>
        </w:rPr>
        <w:t>This will be updated and reviewed on a termly basis.</w:t>
      </w:r>
    </w:p>
    <w:p w14:paraId="5C2AAF51" w14:textId="77777777" w:rsidR="00DA0F0A" w:rsidRPr="00AF3436" w:rsidRDefault="00BF0412" w:rsidP="00DA0F0A">
      <w:pPr>
        <w:numPr>
          <w:ilvl w:val="0"/>
          <w:numId w:val="43"/>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If appropriate, this could </w:t>
      </w:r>
      <w:r w:rsidR="00DA0F0A" w:rsidRPr="00AF3436">
        <w:rPr>
          <w:rFonts w:ascii="Century Gothic" w:eastAsia="Calibri" w:hAnsi="Century Gothic"/>
          <w:sz w:val="22"/>
        </w:rPr>
        <w:t>act as evidence for an EHCP application</w:t>
      </w:r>
      <w:r w:rsidRPr="00AF3436">
        <w:rPr>
          <w:rFonts w:ascii="Century Gothic" w:eastAsia="Calibri" w:hAnsi="Century Gothic"/>
          <w:sz w:val="22"/>
        </w:rPr>
        <w:t>.</w:t>
      </w:r>
    </w:p>
    <w:p w14:paraId="6C94A34B" w14:textId="77777777" w:rsidR="001125BF" w:rsidRPr="00BD6A3E" w:rsidRDefault="005211D3" w:rsidP="00B76BD4">
      <w:pPr>
        <w:numPr>
          <w:ilvl w:val="0"/>
          <w:numId w:val="43"/>
        </w:numPr>
        <w:spacing w:after="160" w:line="259" w:lineRule="auto"/>
        <w:contextualSpacing/>
        <w:rPr>
          <w:rFonts w:ascii="Century Gothic" w:eastAsia="Calibri" w:hAnsi="Century Gothic"/>
          <w:b/>
          <w:sz w:val="22"/>
        </w:rPr>
      </w:pPr>
      <w:r w:rsidRPr="00BD6A3E">
        <w:rPr>
          <w:rFonts w:ascii="Century Gothic" w:eastAsia="Calibri" w:hAnsi="Century Gothic"/>
          <w:sz w:val="22"/>
        </w:rPr>
        <w:t>Team around the Family (T</w:t>
      </w:r>
      <w:r w:rsidR="00BF0412" w:rsidRPr="00BD6A3E">
        <w:rPr>
          <w:rFonts w:ascii="Century Gothic" w:eastAsia="Calibri" w:hAnsi="Century Gothic"/>
          <w:sz w:val="22"/>
        </w:rPr>
        <w:t>AF</w:t>
      </w:r>
      <w:r w:rsidRPr="00BD6A3E">
        <w:rPr>
          <w:rFonts w:ascii="Century Gothic" w:eastAsia="Calibri" w:hAnsi="Century Gothic"/>
          <w:sz w:val="22"/>
        </w:rPr>
        <w:t>)</w:t>
      </w:r>
      <w:r w:rsidR="00BF0412" w:rsidRPr="00BD6A3E">
        <w:rPr>
          <w:rFonts w:ascii="Century Gothic" w:eastAsia="Calibri" w:hAnsi="Century Gothic"/>
          <w:sz w:val="22"/>
        </w:rPr>
        <w:t xml:space="preserve"> meetings could be initiated</w:t>
      </w:r>
      <w:r w:rsidR="00DA0F0A" w:rsidRPr="00BD6A3E">
        <w:rPr>
          <w:rFonts w:ascii="Century Gothic" w:eastAsia="Calibri" w:hAnsi="Century Gothic"/>
          <w:sz w:val="22"/>
        </w:rPr>
        <w:t xml:space="preserve"> to support the child/family and ensure</w:t>
      </w:r>
      <w:r w:rsidR="0050033E" w:rsidRPr="00BD6A3E">
        <w:rPr>
          <w:rFonts w:ascii="Century Gothic" w:eastAsia="Calibri" w:hAnsi="Century Gothic"/>
          <w:sz w:val="22"/>
        </w:rPr>
        <w:t xml:space="preserve"> the multi-agency</w:t>
      </w:r>
      <w:r w:rsidR="00DA0F0A" w:rsidRPr="00BD6A3E">
        <w:rPr>
          <w:rFonts w:ascii="Century Gothic" w:eastAsia="Calibri" w:hAnsi="Century Gothic"/>
          <w:sz w:val="22"/>
        </w:rPr>
        <w:t xml:space="preserve"> </w:t>
      </w:r>
      <w:r w:rsidR="0050033E" w:rsidRPr="00BD6A3E">
        <w:rPr>
          <w:rFonts w:ascii="Century Gothic" w:eastAsia="Calibri" w:hAnsi="Century Gothic"/>
          <w:sz w:val="22"/>
        </w:rPr>
        <w:t xml:space="preserve">involvement which already exists provide </w:t>
      </w:r>
      <w:r w:rsidR="00DA0F0A" w:rsidRPr="00BD6A3E">
        <w:rPr>
          <w:rFonts w:ascii="Century Gothic" w:eastAsia="Calibri" w:hAnsi="Century Gothic"/>
          <w:sz w:val="22"/>
        </w:rPr>
        <w:t>appropr</w:t>
      </w:r>
      <w:r w:rsidR="0050033E" w:rsidRPr="00BD6A3E">
        <w:rPr>
          <w:rFonts w:ascii="Century Gothic" w:eastAsia="Calibri" w:hAnsi="Century Gothic"/>
          <w:sz w:val="22"/>
        </w:rPr>
        <w:t>iate ongoing support.</w:t>
      </w:r>
    </w:p>
    <w:p w14:paraId="1D497187" w14:textId="77777777" w:rsidR="00DA0F0A" w:rsidRPr="00AF3436" w:rsidRDefault="00DA0F0A" w:rsidP="00DA0F0A">
      <w:pPr>
        <w:spacing w:after="160" w:line="259" w:lineRule="auto"/>
        <w:rPr>
          <w:rFonts w:ascii="Century Gothic" w:eastAsia="Calibri" w:hAnsi="Century Gothic"/>
          <w:b/>
          <w:sz w:val="22"/>
        </w:rPr>
      </w:pPr>
      <w:r w:rsidRPr="00514BDD">
        <w:rPr>
          <w:rFonts w:ascii="Century Gothic" w:eastAsia="Calibri" w:hAnsi="Century Gothic"/>
          <w:b/>
          <w:sz w:val="22"/>
        </w:rPr>
        <w:t>If a child falls under category 3, the steps will be as follows:</w:t>
      </w:r>
    </w:p>
    <w:p w14:paraId="2595167F" w14:textId="453954B2" w:rsidR="00DA0F0A" w:rsidRPr="00AF3436"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The child will be highlighted as a cause for concern by the class teacher to the </w:t>
      </w:r>
      <w:r w:rsidR="00F033BA">
        <w:rPr>
          <w:rFonts w:ascii="Century Gothic" w:eastAsia="Calibri" w:hAnsi="Century Gothic"/>
          <w:sz w:val="22"/>
        </w:rPr>
        <w:t>SENDCO</w:t>
      </w:r>
      <w:r w:rsidRPr="00AF3436">
        <w:rPr>
          <w:rFonts w:ascii="Century Gothic" w:eastAsia="Calibri" w:hAnsi="Century Gothic"/>
          <w:sz w:val="22"/>
        </w:rPr>
        <w:t xml:space="preserve"> and will be added to the ‘On Watch’ list.  </w:t>
      </w:r>
    </w:p>
    <w:p w14:paraId="638CC06E" w14:textId="11E8B84A" w:rsidR="00DA0F0A" w:rsidRPr="00AF3436"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The support in place for this child including </w:t>
      </w:r>
      <w:r w:rsidR="00514BDD">
        <w:rPr>
          <w:rFonts w:ascii="Century Gothic" w:eastAsia="Calibri" w:hAnsi="Century Gothic"/>
          <w:sz w:val="22"/>
        </w:rPr>
        <w:t xml:space="preserve">any </w:t>
      </w:r>
      <w:r w:rsidRPr="00AF3436">
        <w:rPr>
          <w:rFonts w:ascii="Century Gothic" w:eastAsia="Calibri" w:hAnsi="Century Gothic"/>
          <w:sz w:val="22"/>
        </w:rPr>
        <w:t xml:space="preserve">additional interventions will be recorded on the class provision map and progress will be monitored by both the class teacher and </w:t>
      </w:r>
      <w:r w:rsidR="00F033BA">
        <w:rPr>
          <w:rFonts w:ascii="Century Gothic" w:eastAsia="Calibri" w:hAnsi="Century Gothic"/>
          <w:sz w:val="22"/>
        </w:rPr>
        <w:t>SENDCO</w:t>
      </w:r>
    </w:p>
    <w:p w14:paraId="29BF21F1" w14:textId="77777777" w:rsidR="00DA0F0A" w:rsidRPr="00AF3436"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The parents will be</w:t>
      </w:r>
      <w:r w:rsidR="004D30D1">
        <w:rPr>
          <w:rFonts w:ascii="Century Gothic" w:eastAsia="Calibri" w:hAnsi="Century Gothic"/>
          <w:sz w:val="22"/>
        </w:rPr>
        <w:t xml:space="preserve"> </w:t>
      </w:r>
      <w:r w:rsidRPr="00ED5F91">
        <w:rPr>
          <w:rFonts w:ascii="Century Gothic" w:eastAsia="Calibri" w:hAnsi="Century Gothic"/>
          <w:sz w:val="22"/>
        </w:rPr>
        <w:t>informed</w:t>
      </w:r>
      <w:r w:rsidRPr="00AF3436">
        <w:rPr>
          <w:rFonts w:ascii="Century Gothic" w:eastAsia="Calibri" w:hAnsi="Century Gothic"/>
          <w:sz w:val="22"/>
        </w:rPr>
        <w:t xml:space="preserve"> by the class teacher of their concerns, the support they have in place and monitoring of this child on the ‘On Watch’ list.</w:t>
      </w:r>
    </w:p>
    <w:p w14:paraId="2485D632" w14:textId="1A7055E4" w:rsidR="00DA0F0A" w:rsidRPr="00AF3436"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If the child continues to make slow progress despite intervention over a prolonged period of at least 2 terms and the child is showing a significantly greater difficulty in learning than the majority of pupils of the same age, the </w:t>
      </w:r>
      <w:r w:rsidR="00F033BA">
        <w:rPr>
          <w:rFonts w:ascii="Century Gothic" w:eastAsia="Calibri" w:hAnsi="Century Gothic"/>
          <w:sz w:val="22"/>
        </w:rPr>
        <w:t>SENDCO</w:t>
      </w:r>
      <w:r w:rsidRPr="00AF3436">
        <w:rPr>
          <w:rFonts w:ascii="Century Gothic" w:eastAsia="Calibri" w:hAnsi="Century Gothic"/>
          <w:sz w:val="22"/>
        </w:rPr>
        <w:t xml:space="preserve"> will ask the teacher to complete a </w:t>
      </w:r>
      <w:r w:rsidRPr="00AF3436">
        <w:rPr>
          <w:rFonts w:ascii="Century Gothic" w:eastAsia="Calibri" w:hAnsi="Century Gothic"/>
          <w:b/>
          <w:sz w:val="22"/>
        </w:rPr>
        <w:t>SEN referral form</w:t>
      </w:r>
      <w:r w:rsidRPr="00AF3436">
        <w:rPr>
          <w:rFonts w:ascii="Century Gothic" w:eastAsia="Calibri" w:hAnsi="Century Gothic"/>
          <w:sz w:val="22"/>
        </w:rPr>
        <w:t>, which includes the Devon Graduated Response checklist under the different areas of need.</w:t>
      </w:r>
    </w:p>
    <w:p w14:paraId="3D77061E" w14:textId="25EA9191" w:rsidR="00DA0F0A" w:rsidRDefault="00DA0F0A" w:rsidP="00DA0F0A">
      <w:pPr>
        <w:numPr>
          <w:ilvl w:val="0"/>
          <w:numId w:val="42"/>
        </w:numPr>
        <w:spacing w:after="160" w:line="259" w:lineRule="auto"/>
        <w:contextualSpacing/>
        <w:rPr>
          <w:rFonts w:ascii="Century Gothic" w:eastAsia="Calibri" w:hAnsi="Century Gothic"/>
          <w:sz w:val="22"/>
        </w:rPr>
      </w:pPr>
      <w:r w:rsidRPr="00AF3436">
        <w:rPr>
          <w:rFonts w:ascii="Century Gothic" w:eastAsia="Calibri" w:hAnsi="Century Gothic"/>
          <w:sz w:val="22"/>
        </w:rPr>
        <w:t xml:space="preserve">The </w:t>
      </w:r>
      <w:r w:rsidR="00F033BA">
        <w:rPr>
          <w:rFonts w:ascii="Century Gothic" w:eastAsia="Calibri" w:hAnsi="Century Gothic"/>
          <w:sz w:val="22"/>
        </w:rPr>
        <w:t>SENDCO</w:t>
      </w:r>
      <w:r w:rsidRPr="00AF3436">
        <w:rPr>
          <w:rFonts w:ascii="Century Gothic" w:eastAsia="Calibri" w:hAnsi="Century Gothic"/>
          <w:sz w:val="22"/>
        </w:rPr>
        <w:t xml:space="preserve"> will then observe the child and arrange a meeting with the parents and teacher to discuss the child’s difficulties and the school’s intention to add them to the SEN register.</w:t>
      </w:r>
    </w:p>
    <w:p w14:paraId="6945EEB3" w14:textId="64EEC913" w:rsidR="003A48F5" w:rsidRDefault="004D30D1" w:rsidP="003A48F5">
      <w:pPr>
        <w:numPr>
          <w:ilvl w:val="0"/>
          <w:numId w:val="42"/>
        </w:numPr>
        <w:spacing w:after="160" w:line="259" w:lineRule="auto"/>
        <w:contextualSpacing/>
        <w:rPr>
          <w:rFonts w:ascii="Century Gothic" w:eastAsia="Calibri" w:hAnsi="Century Gothic"/>
          <w:sz w:val="22"/>
        </w:rPr>
      </w:pPr>
      <w:r w:rsidRPr="004D30D1">
        <w:rPr>
          <w:rFonts w:ascii="Century Gothic" w:eastAsia="Calibri" w:hAnsi="Century Gothic"/>
          <w:sz w:val="22"/>
        </w:rPr>
        <w:t>If progress is still slow</w:t>
      </w:r>
      <w:r w:rsidR="00BD6A3E">
        <w:rPr>
          <w:rFonts w:ascii="Century Gothic" w:eastAsia="Calibri" w:hAnsi="Century Gothic"/>
          <w:sz w:val="22"/>
        </w:rPr>
        <w:t xml:space="preserve"> </w:t>
      </w:r>
      <w:r w:rsidR="00ED5F91">
        <w:rPr>
          <w:rFonts w:ascii="Century Gothic" w:eastAsia="Calibri" w:hAnsi="Century Gothic"/>
          <w:sz w:val="22"/>
        </w:rPr>
        <w:t>(i</w:t>
      </w:r>
      <w:r w:rsidR="00BD6A3E" w:rsidRPr="00ED5F91">
        <w:rPr>
          <w:rFonts w:ascii="Century Gothic" w:eastAsia="Calibri" w:hAnsi="Century Gothic"/>
          <w:sz w:val="22"/>
        </w:rPr>
        <w:t>f appropriate)</w:t>
      </w:r>
      <w:r w:rsidRPr="00ED5F91">
        <w:rPr>
          <w:rFonts w:ascii="Century Gothic" w:eastAsia="Calibri" w:hAnsi="Century Gothic"/>
          <w:sz w:val="22"/>
        </w:rPr>
        <w:t>,</w:t>
      </w:r>
      <w:r w:rsidR="00F033BA">
        <w:rPr>
          <w:rFonts w:ascii="Century Gothic" w:eastAsia="Calibri" w:hAnsi="Century Gothic"/>
          <w:sz w:val="22"/>
        </w:rPr>
        <w:t xml:space="preserve"> the SENDCO</w:t>
      </w:r>
      <w:r w:rsidRPr="004D30D1">
        <w:rPr>
          <w:rFonts w:ascii="Century Gothic" w:eastAsia="Calibri" w:hAnsi="Century Gothic"/>
          <w:sz w:val="22"/>
        </w:rPr>
        <w:t xml:space="preserve"> may make a referral to a specialist with parental consent</w:t>
      </w:r>
      <w:r>
        <w:rPr>
          <w:rFonts w:ascii="Century Gothic" w:eastAsia="Calibri" w:hAnsi="Century Gothic"/>
          <w:sz w:val="22"/>
        </w:rPr>
        <w:t>.</w:t>
      </w:r>
    </w:p>
    <w:p w14:paraId="065206A3" w14:textId="2977856A" w:rsidR="004D30D1" w:rsidRPr="004D30D1" w:rsidRDefault="003A48F5" w:rsidP="003A48F5">
      <w:pPr>
        <w:spacing w:after="160" w:line="259" w:lineRule="auto"/>
        <w:ind w:left="720"/>
        <w:contextualSpacing/>
        <w:rPr>
          <w:rFonts w:ascii="Century Gothic" w:eastAsia="Calibri" w:hAnsi="Century Gothic"/>
          <w:sz w:val="22"/>
        </w:rPr>
      </w:pPr>
      <w:r w:rsidRPr="004D30D1">
        <w:rPr>
          <w:rFonts w:ascii="Century Gothic" w:eastAsia="Calibri" w:hAnsi="Century Gothic"/>
          <w:sz w:val="22"/>
        </w:rPr>
        <w:t xml:space="preserve"> </w:t>
      </w:r>
    </w:p>
    <w:p w14:paraId="13D5524A" w14:textId="77777777" w:rsidR="004E6AEE" w:rsidRPr="00AF3436" w:rsidRDefault="004E6AEE" w:rsidP="00E50661">
      <w:pPr>
        <w:autoSpaceDE w:val="0"/>
        <w:autoSpaceDN w:val="0"/>
        <w:adjustRightInd w:val="0"/>
        <w:spacing w:after="0" w:line="240" w:lineRule="auto"/>
        <w:rPr>
          <w:rFonts w:ascii="Century Gothic" w:hAnsi="Century Gothic"/>
          <w:sz w:val="32"/>
          <w:szCs w:val="32"/>
        </w:rPr>
      </w:pPr>
      <w:r w:rsidRPr="00AF3436">
        <w:rPr>
          <w:rFonts w:ascii="Century Gothic" w:hAnsi="Century Gothic"/>
          <w:b/>
          <w:sz w:val="32"/>
          <w:szCs w:val="32"/>
        </w:rPr>
        <w:t>A Graduated Response to SEND</w:t>
      </w:r>
    </w:p>
    <w:p w14:paraId="79C2A7C3" w14:textId="77777777" w:rsidR="004E6AEE" w:rsidRPr="00AF3436" w:rsidRDefault="004E6AEE" w:rsidP="00E50661">
      <w:pPr>
        <w:pStyle w:val="Default"/>
        <w:rPr>
          <w:rFonts w:ascii="Century Gothic" w:hAnsi="Century Gothic"/>
        </w:rPr>
      </w:pPr>
    </w:p>
    <w:p w14:paraId="3BAADD99" w14:textId="77777777" w:rsidR="004E6AEE" w:rsidRPr="00AF3436" w:rsidRDefault="004E6AEE" w:rsidP="00E50661">
      <w:pPr>
        <w:pStyle w:val="Default"/>
        <w:rPr>
          <w:rFonts w:ascii="Century Gothic" w:hAnsi="Century Gothic"/>
          <w:b/>
          <w:bCs/>
          <w:i/>
          <w:sz w:val="28"/>
          <w:szCs w:val="28"/>
        </w:rPr>
      </w:pPr>
      <w:r w:rsidRPr="00AF3436">
        <w:rPr>
          <w:rFonts w:ascii="Century Gothic" w:hAnsi="Century Gothic"/>
          <w:b/>
          <w:bCs/>
          <w:i/>
          <w:sz w:val="28"/>
          <w:szCs w:val="28"/>
        </w:rPr>
        <w:t xml:space="preserve">Early Concerns </w:t>
      </w:r>
    </w:p>
    <w:p w14:paraId="250416DE" w14:textId="77777777" w:rsidR="004E6AEE" w:rsidRPr="00AF3436" w:rsidRDefault="004E6AEE" w:rsidP="00E50661">
      <w:pPr>
        <w:pStyle w:val="Default"/>
        <w:rPr>
          <w:rFonts w:ascii="Century Gothic" w:hAnsi="Century Gothic"/>
        </w:rPr>
      </w:pPr>
    </w:p>
    <w:p w14:paraId="28EE05C9" w14:textId="5351B900" w:rsidR="004E6AEE" w:rsidRPr="00AF3436" w:rsidRDefault="004E6AEE" w:rsidP="00E50661">
      <w:pPr>
        <w:autoSpaceDE w:val="0"/>
        <w:autoSpaceDN w:val="0"/>
        <w:adjustRightInd w:val="0"/>
        <w:spacing w:after="0" w:line="240" w:lineRule="auto"/>
        <w:rPr>
          <w:rFonts w:ascii="Century Gothic" w:hAnsi="Century Gothic"/>
          <w:sz w:val="24"/>
          <w:szCs w:val="24"/>
        </w:rPr>
      </w:pPr>
      <w:r w:rsidRPr="00AF3436">
        <w:rPr>
          <w:rFonts w:ascii="Century Gothic" w:hAnsi="Century Gothic"/>
          <w:sz w:val="24"/>
          <w:szCs w:val="24"/>
        </w:rPr>
        <w:t xml:space="preserve">The progress made by all pupils is regularly monitored and reviewed. Initially, concerns registered by teachers, parents/carers or other agencies are addressed by </w:t>
      </w:r>
      <w:r w:rsidR="00164C87" w:rsidRPr="004E674A">
        <w:rPr>
          <w:rFonts w:ascii="Century Gothic" w:hAnsi="Century Gothic"/>
          <w:sz w:val="24"/>
          <w:szCs w:val="24"/>
        </w:rPr>
        <w:t xml:space="preserve">our ‘Ordinarily Available Inclusive Practice’ </w:t>
      </w:r>
      <w:r w:rsidR="00873E4E" w:rsidRPr="004E674A">
        <w:rPr>
          <w:rFonts w:ascii="Century Gothic" w:hAnsi="Century Gothic"/>
          <w:sz w:val="24"/>
          <w:szCs w:val="24"/>
        </w:rPr>
        <w:t>(OAIP)</w:t>
      </w:r>
      <w:r w:rsidRPr="00AF3436">
        <w:rPr>
          <w:rFonts w:ascii="Century Gothic" w:hAnsi="Century Gothic"/>
          <w:sz w:val="24"/>
          <w:szCs w:val="24"/>
        </w:rPr>
        <w:t xml:space="preserve"> </w:t>
      </w:r>
      <w:r w:rsidR="00164C87">
        <w:rPr>
          <w:rFonts w:ascii="Century Gothic" w:hAnsi="Century Gothic"/>
          <w:sz w:val="24"/>
          <w:szCs w:val="24"/>
        </w:rPr>
        <w:t xml:space="preserve">within </w:t>
      </w:r>
      <w:r w:rsidRPr="00AF3436">
        <w:rPr>
          <w:rFonts w:ascii="Century Gothic" w:hAnsi="Century Gothic"/>
          <w:sz w:val="24"/>
          <w:szCs w:val="24"/>
        </w:rPr>
        <w:t>the classroom and a record is kept of strategies used. This can be then used in later discussions if concerns persist.</w:t>
      </w:r>
    </w:p>
    <w:p w14:paraId="4E60C044" w14:textId="77777777" w:rsidR="004E6AEE" w:rsidRPr="00AF3436" w:rsidRDefault="004E6AEE" w:rsidP="00E50661">
      <w:pPr>
        <w:autoSpaceDE w:val="0"/>
        <w:autoSpaceDN w:val="0"/>
        <w:adjustRightInd w:val="0"/>
        <w:spacing w:after="0" w:line="240" w:lineRule="auto"/>
        <w:rPr>
          <w:rFonts w:ascii="Century Gothic" w:hAnsi="Century Gothic"/>
          <w:sz w:val="28"/>
          <w:szCs w:val="28"/>
        </w:rPr>
      </w:pPr>
    </w:p>
    <w:p w14:paraId="70BCDF25" w14:textId="0EFDE7EB" w:rsidR="004E6AEE" w:rsidRPr="00AF3436" w:rsidRDefault="004E6AEE" w:rsidP="00E50661">
      <w:pPr>
        <w:autoSpaceDE w:val="0"/>
        <w:autoSpaceDN w:val="0"/>
        <w:adjustRightInd w:val="0"/>
        <w:spacing w:after="0" w:line="240" w:lineRule="auto"/>
        <w:rPr>
          <w:rFonts w:ascii="Century Gothic" w:hAnsi="Century Gothic" w:cs="Calibri-Bold"/>
          <w:b/>
          <w:bCs/>
          <w:i/>
          <w:sz w:val="28"/>
          <w:szCs w:val="28"/>
        </w:rPr>
      </w:pPr>
      <w:r w:rsidRPr="00AF3436">
        <w:rPr>
          <w:rFonts w:ascii="Century Gothic" w:hAnsi="Century Gothic" w:cs="Calibri-Bold"/>
          <w:b/>
          <w:bCs/>
          <w:i/>
          <w:sz w:val="28"/>
          <w:szCs w:val="28"/>
        </w:rPr>
        <w:t>How we ident</w:t>
      </w:r>
      <w:r w:rsidR="00801900">
        <w:rPr>
          <w:rFonts w:ascii="Century Gothic" w:hAnsi="Century Gothic" w:cs="Calibri-Bold"/>
          <w:b/>
          <w:bCs/>
          <w:i/>
          <w:sz w:val="28"/>
          <w:szCs w:val="28"/>
        </w:rPr>
        <w:t>ify and support pupils with SEND</w:t>
      </w:r>
    </w:p>
    <w:p w14:paraId="18C9849B" w14:textId="77777777" w:rsidR="004E6AEE" w:rsidRPr="00AF3436" w:rsidRDefault="004E6AEE" w:rsidP="00E50661">
      <w:pPr>
        <w:autoSpaceDE w:val="0"/>
        <w:autoSpaceDN w:val="0"/>
        <w:adjustRightInd w:val="0"/>
        <w:spacing w:after="0" w:line="240" w:lineRule="auto"/>
        <w:rPr>
          <w:rFonts w:ascii="Century Gothic" w:hAnsi="Century Gothic" w:cs="Calibri-Bold"/>
          <w:b/>
          <w:bCs/>
          <w:sz w:val="24"/>
          <w:szCs w:val="24"/>
        </w:rPr>
      </w:pPr>
    </w:p>
    <w:p w14:paraId="05F0F306"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 xml:space="preserve">All pupils’ attainment and achievements are monitored by their teacher who will provide high quality teaching and learning opportunities </w:t>
      </w:r>
      <w:r w:rsidR="00E65DB7">
        <w:rPr>
          <w:rFonts w:ascii="Century Gothic" w:hAnsi="Century Gothic" w:cs="Calibri"/>
          <w:sz w:val="24"/>
          <w:szCs w:val="24"/>
        </w:rPr>
        <w:t>scaffolded</w:t>
      </w:r>
      <w:r w:rsidRPr="00AF3436">
        <w:rPr>
          <w:rFonts w:ascii="Century Gothic" w:hAnsi="Century Gothic" w:cs="Calibri"/>
          <w:sz w:val="24"/>
          <w:szCs w:val="24"/>
        </w:rPr>
        <w:t xml:space="preserve"> for individual pupils. Where a pupil is making inadequate progress or falls behind their peers, additional support will be provided under the guidance of the class teacher. Adequate progress could:</w:t>
      </w:r>
    </w:p>
    <w:p w14:paraId="07A7CFF3"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p>
    <w:p w14:paraId="4BE15B8B" w14:textId="77777777" w:rsidR="004E6AEE" w:rsidRPr="00AF3436" w:rsidRDefault="004E6AEE" w:rsidP="00A81D97">
      <w:pPr>
        <w:pStyle w:val="ListParagraph"/>
        <w:numPr>
          <w:ilvl w:val="0"/>
          <w:numId w:val="26"/>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Be similar to that of peers;</w:t>
      </w:r>
    </w:p>
    <w:p w14:paraId="1F81BB2A" w14:textId="77777777" w:rsidR="004E6AEE" w:rsidRPr="00AF3436" w:rsidRDefault="004E6AEE" w:rsidP="00A81D97">
      <w:pPr>
        <w:pStyle w:val="ListParagraph"/>
        <w:numPr>
          <w:ilvl w:val="0"/>
          <w:numId w:val="26"/>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Match or better the pupils’ previous rate of progress;</w:t>
      </w:r>
    </w:p>
    <w:p w14:paraId="4EF601AA" w14:textId="77777777" w:rsidR="004E6AEE" w:rsidRPr="00AF3436" w:rsidRDefault="004E6AEE" w:rsidP="00A81D97">
      <w:pPr>
        <w:pStyle w:val="ListParagraph"/>
        <w:numPr>
          <w:ilvl w:val="0"/>
          <w:numId w:val="26"/>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Close the attainment gap between the pupil and their peers;</w:t>
      </w:r>
    </w:p>
    <w:p w14:paraId="4EAAB491" w14:textId="77777777" w:rsidR="004E6AEE" w:rsidRPr="00AF3436" w:rsidRDefault="004E6AEE" w:rsidP="00A81D97">
      <w:pPr>
        <w:pStyle w:val="ListParagraph"/>
        <w:numPr>
          <w:ilvl w:val="0"/>
          <w:numId w:val="26"/>
        </w:num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Prevent the attainment gap growing wider.</w:t>
      </w:r>
    </w:p>
    <w:p w14:paraId="05DE0867" w14:textId="77777777" w:rsidR="004E6AEE" w:rsidRPr="00AF3436" w:rsidRDefault="004E6AEE" w:rsidP="00A81D97">
      <w:pPr>
        <w:pStyle w:val="ListParagraph"/>
        <w:autoSpaceDE w:val="0"/>
        <w:autoSpaceDN w:val="0"/>
        <w:adjustRightInd w:val="0"/>
        <w:spacing w:after="0" w:line="240" w:lineRule="auto"/>
        <w:ind w:left="0"/>
        <w:rPr>
          <w:rFonts w:ascii="Century Gothic" w:hAnsi="Century Gothic" w:cs="Calibri"/>
          <w:sz w:val="24"/>
          <w:szCs w:val="24"/>
        </w:rPr>
      </w:pPr>
    </w:p>
    <w:p w14:paraId="31F51636" w14:textId="77777777" w:rsidR="004E6AEE" w:rsidRDefault="004E6AEE" w:rsidP="00E50661">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Where pupils continue to make inadequate progress despite support and high quality teaching, the class teacher will work with the school’s Special Educ</w:t>
      </w:r>
      <w:r w:rsidR="008A3046" w:rsidRPr="00AF3436">
        <w:rPr>
          <w:rFonts w:ascii="Century Gothic" w:hAnsi="Century Gothic" w:cs="Calibri"/>
          <w:sz w:val="24"/>
          <w:szCs w:val="24"/>
        </w:rPr>
        <w:t>ational Needs Coordinator (</w:t>
      </w:r>
      <w:r w:rsidR="001125BF" w:rsidRPr="00AF3436">
        <w:rPr>
          <w:rFonts w:ascii="Century Gothic" w:hAnsi="Century Gothic" w:cs="Calibri"/>
          <w:sz w:val="24"/>
          <w:szCs w:val="24"/>
        </w:rPr>
        <w:t>SENDCO</w:t>
      </w:r>
      <w:r w:rsidRPr="00AF3436">
        <w:rPr>
          <w:rFonts w:ascii="Century Gothic" w:hAnsi="Century Gothic" w:cs="Calibri"/>
          <w:sz w:val="24"/>
          <w:szCs w:val="24"/>
        </w:rPr>
        <w:t xml:space="preserve">) to assess if a pupil has a significant learning difficulty and agree appropriate support. </w:t>
      </w:r>
    </w:p>
    <w:p w14:paraId="2261D156" w14:textId="77777777" w:rsidR="00B838AC" w:rsidRPr="00AF3436" w:rsidRDefault="00B838AC" w:rsidP="00E50661">
      <w:pPr>
        <w:autoSpaceDE w:val="0"/>
        <w:autoSpaceDN w:val="0"/>
        <w:adjustRightInd w:val="0"/>
        <w:spacing w:after="0" w:line="240" w:lineRule="auto"/>
        <w:rPr>
          <w:rFonts w:ascii="Century Gothic" w:hAnsi="Century Gothic" w:cs="Calibri"/>
          <w:sz w:val="24"/>
          <w:szCs w:val="24"/>
        </w:rPr>
      </w:pPr>
    </w:p>
    <w:p w14:paraId="1DA8A12B"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p>
    <w:p w14:paraId="693BA8B0"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In some cases it may be necessary to seek assessment by or advice from an external professional such as a specialist teacher or educational psychologist. This will always involve discussion and agreement with the pupil’s parents/carers.</w:t>
      </w:r>
    </w:p>
    <w:p w14:paraId="30C35F60" w14:textId="77777777" w:rsidR="004E6AEE" w:rsidRPr="00AF3436" w:rsidRDefault="004E6AEE" w:rsidP="00E50661">
      <w:pPr>
        <w:spacing w:after="0" w:line="240" w:lineRule="auto"/>
        <w:rPr>
          <w:rFonts w:ascii="Century Gothic" w:hAnsi="Century Gothic"/>
          <w:sz w:val="24"/>
          <w:szCs w:val="24"/>
        </w:rPr>
      </w:pPr>
    </w:p>
    <w:p w14:paraId="522EADE1" w14:textId="77777777" w:rsidR="004E6AEE" w:rsidRPr="00AF3436" w:rsidRDefault="004E6AEE" w:rsidP="00E50661">
      <w:pPr>
        <w:pStyle w:val="Default"/>
        <w:rPr>
          <w:rFonts w:ascii="Century Gothic" w:hAnsi="Century Gothic"/>
          <w:color w:val="auto"/>
        </w:rPr>
      </w:pPr>
      <w:r w:rsidRPr="00AF3436">
        <w:rPr>
          <w:rFonts w:ascii="Century Gothic" w:hAnsi="Century Gothic"/>
          <w:color w:val="auto"/>
        </w:rPr>
        <w:t>When considering whether a pupil has a special educational need any of the following may be evident:</w:t>
      </w:r>
    </w:p>
    <w:p w14:paraId="63D17FEE" w14:textId="77777777" w:rsidR="004E6AEE" w:rsidRPr="00AF3436" w:rsidRDefault="004E6AEE" w:rsidP="00E50661">
      <w:pPr>
        <w:pStyle w:val="Default"/>
        <w:rPr>
          <w:rFonts w:ascii="Century Gothic" w:hAnsi="Century Gothic"/>
          <w:color w:val="auto"/>
        </w:rPr>
      </w:pPr>
    </w:p>
    <w:p w14:paraId="7725BC94"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Makes little or no progress even when teaching approaches are targeted particularly in a pupil’s identified area of weakness; </w:t>
      </w:r>
    </w:p>
    <w:p w14:paraId="7DC061EA"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Shows signs of difficulty in developing literacy or mathematics skills which result in poor attainment in some curriculum areas; </w:t>
      </w:r>
    </w:p>
    <w:p w14:paraId="58793A6E"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Persistent emotional or behavioural difficulties which are not improved by appropriate behaviour management strategies; </w:t>
      </w:r>
    </w:p>
    <w:p w14:paraId="3DC36182"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Has sensory or physical problems and continues to make little or no progress despite the provision of specialist equipment; </w:t>
      </w:r>
    </w:p>
    <w:p w14:paraId="0B808003"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Has communication and /or interaction difficulties and continues to make little or no progress despite the provision of an appropriate </w:t>
      </w:r>
      <w:r w:rsidR="00E65DB7">
        <w:rPr>
          <w:rFonts w:ascii="Century Gothic" w:hAnsi="Century Gothic"/>
          <w:color w:val="auto"/>
        </w:rPr>
        <w:t>scaffolded</w:t>
      </w:r>
      <w:r w:rsidRPr="00AF3436">
        <w:rPr>
          <w:rFonts w:ascii="Century Gothic" w:hAnsi="Century Gothic"/>
          <w:color w:val="auto"/>
        </w:rPr>
        <w:t xml:space="preserve"> curriculum. </w:t>
      </w:r>
    </w:p>
    <w:p w14:paraId="5BBBA704"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Has emotional or behavioural difficulties which substantially and regularly interfere with the pupil’s own learning or that of the class groups, despite having an individualised behaviour support programme; </w:t>
      </w:r>
    </w:p>
    <w:p w14:paraId="49031992" w14:textId="77777777" w:rsidR="004E6AEE" w:rsidRPr="00AF3436" w:rsidRDefault="004E6AEE" w:rsidP="00A81D97">
      <w:pPr>
        <w:pStyle w:val="Default"/>
        <w:numPr>
          <w:ilvl w:val="0"/>
          <w:numId w:val="27"/>
        </w:numPr>
        <w:rPr>
          <w:rFonts w:ascii="Century Gothic" w:hAnsi="Century Gothic"/>
          <w:color w:val="auto"/>
        </w:rPr>
      </w:pPr>
      <w:r w:rsidRPr="00AF3436">
        <w:rPr>
          <w:rFonts w:ascii="Century Gothic" w:hAnsi="Century Gothic"/>
          <w:color w:val="auto"/>
        </w:rPr>
        <w:t xml:space="preserve">Has SEND or physical needs that require additional specialist equipment or regular advice or visits by a specialist service; </w:t>
      </w:r>
    </w:p>
    <w:p w14:paraId="5EF0AE4A" w14:textId="19FE43D0" w:rsidR="004E6AEE" w:rsidRDefault="004E6AEE" w:rsidP="00306676">
      <w:pPr>
        <w:pStyle w:val="Default"/>
        <w:numPr>
          <w:ilvl w:val="0"/>
          <w:numId w:val="27"/>
        </w:numPr>
        <w:rPr>
          <w:rFonts w:ascii="Century Gothic" w:hAnsi="Century Gothic"/>
          <w:color w:val="auto"/>
        </w:rPr>
      </w:pPr>
      <w:r w:rsidRPr="00AF3436">
        <w:rPr>
          <w:rFonts w:ascii="Century Gothic" w:hAnsi="Century Gothic"/>
          <w:color w:val="auto"/>
        </w:rPr>
        <w:t xml:space="preserve">Has a communication and/or an interaction difficulty that impedes the development of social relationships and cause a substantial barrier to learning. </w:t>
      </w:r>
    </w:p>
    <w:p w14:paraId="4A7C3C42" w14:textId="77777777" w:rsidR="00306676" w:rsidRPr="00306676" w:rsidRDefault="00306676" w:rsidP="00306676">
      <w:pPr>
        <w:pStyle w:val="Default"/>
        <w:ind w:left="720"/>
        <w:rPr>
          <w:rFonts w:ascii="Century Gothic" w:hAnsi="Century Gothic"/>
          <w:color w:val="auto"/>
        </w:rPr>
      </w:pPr>
    </w:p>
    <w:p w14:paraId="525B36AE" w14:textId="77777777" w:rsidR="004E6AEE" w:rsidRPr="00AF3436" w:rsidRDefault="004E6AEE" w:rsidP="00E50661">
      <w:pPr>
        <w:pStyle w:val="Default"/>
        <w:rPr>
          <w:rFonts w:ascii="Century Gothic" w:hAnsi="Century Gothic"/>
          <w:b/>
          <w:bCs/>
          <w:sz w:val="28"/>
          <w:szCs w:val="28"/>
        </w:rPr>
      </w:pPr>
      <w:r w:rsidRPr="00AF3436">
        <w:rPr>
          <w:rFonts w:ascii="Century Gothic" w:hAnsi="Century Gothic"/>
          <w:b/>
          <w:bCs/>
          <w:sz w:val="28"/>
          <w:szCs w:val="28"/>
        </w:rPr>
        <w:t>Assess, Plan, Do and Review</w:t>
      </w:r>
    </w:p>
    <w:p w14:paraId="0C99A3D8" w14:textId="28CBC11F" w:rsidR="004E6AEE" w:rsidRPr="00AF3436" w:rsidRDefault="004E6AEE" w:rsidP="00E50661">
      <w:pPr>
        <w:pStyle w:val="Default"/>
        <w:rPr>
          <w:rFonts w:ascii="Century Gothic" w:hAnsi="Century Gothic"/>
        </w:rPr>
      </w:pPr>
    </w:p>
    <w:p w14:paraId="7D2F4066" w14:textId="77777777" w:rsidR="004E6AEE" w:rsidRPr="00AF3436" w:rsidRDefault="004E6AEE" w:rsidP="00E50661">
      <w:pPr>
        <w:pStyle w:val="Default"/>
        <w:rPr>
          <w:rFonts w:ascii="Century Gothic" w:hAnsi="Century Gothic"/>
          <w:b/>
          <w:bCs/>
        </w:rPr>
      </w:pPr>
      <w:r w:rsidRPr="00AF3436">
        <w:rPr>
          <w:rFonts w:ascii="Century Gothic" w:hAnsi="Century Gothic"/>
        </w:rPr>
        <w:t xml:space="preserve">Where a pupil is identified as having SEN, we will take action to support effective learning by putting effective special educational provision in place. This </w:t>
      </w:r>
      <w:r w:rsidRPr="00AF3436">
        <w:rPr>
          <w:rFonts w:ascii="Century Gothic" w:hAnsi="Century Gothic"/>
          <w:b/>
          <w:bCs/>
        </w:rPr>
        <w:t xml:space="preserve">SEN support </w:t>
      </w:r>
      <w:r w:rsidRPr="00AF3436">
        <w:rPr>
          <w:rFonts w:ascii="Century Gothic" w:hAnsi="Century Gothic"/>
        </w:rPr>
        <w:t xml:space="preserve">will take the form of a four-part cycle through which earlier decisions and actions are revisited, refined and revised with a growing understanding of the pupil’s needs and of what supports the pupil in making good progress and securing good outcomes. This is known as </w:t>
      </w:r>
      <w:r w:rsidRPr="00AF3436">
        <w:rPr>
          <w:rFonts w:ascii="Century Gothic" w:hAnsi="Century Gothic"/>
          <w:b/>
          <w:bCs/>
        </w:rPr>
        <w:t xml:space="preserve">the graduated approach – assess, plan, do, review. </w:t>
      </w:r>
    </w:p>
    <w:p w14:paraId="18C68C55" w14:textId="77777777" w:rsidR="004E6AEE" w:rsidRPr="00AF3436" w:rsidRDefault="004E6AEE" w:rsidP="00E50661">
      <w:pPr>
        <w:pStyle w:val="Default"/>
        <w:rPr>
          <w:rFonts w:ascii="Century Gothic" w:hAnsi="Century Gothic"/>
          <w:b/>
          <w:bCs/>
        </w:rPr>
      </w:pPr>
    </w:p>
    <w:p w14:paraId="18CEB853" w14:textId="3CE2552C" w:rsidR="00260465" w:rsidRPr="00AF3436" w:rsidRDefault="004E6AEE" w:rsidP="00260465">
      <w:pPr>
        <w:pStyle w:val="Default"/>
        <w:rPr>
          <w:rFonts w:ascii="Century Gothic" w:hAnsi="Century Gothic"/>
        </w:rPr>
      </w:pPr>
      <w:r w:rsidRPr="00AF3436">
        <w:rPr>
          <w:rFonts w:ascii="Century Gothic" w:hAnsi="Century Gothic"/>
          <w:bCs/>
        </w:rPr>
        <w:t xml:space="preserve">For pupils with low level special educational needs the cycle of </w:t>
      </w:r>
      <w:r w:rsidRPr="00AF3436">
        <w:rPr>
          <w:rFonts w:ascii="Century Gothic" w:hAnsi="Century Gothic"/>
          <w:b/>
          <w:bCs/>
        </w:rPr>
        <w:t>Assess, Plan, Do</w:t>
      </w:r>
      <w:r w:rsidRPr="00AF3436">
        <w:rPr>
          <w:rFonts w:ascii="Century Gothic" w:hAnsi="Century Gothic"/>
          <w:bCs/>
        </w:rPr>
        <w:t xml:space="preserve"> and </w:t>
      </w:r>
      <w:r w:rsidRPr="00AF3436">
        <w:rPr>
          <w:rFonts w:ascii="Century Gothic" w:hAnsi="Century Gothic"/>
          <w:b/>
          <w:bCs/>
        </w:rPr>
        <w:t>Review</w:t>
      </w:r>
      <w:r w:rsidRPr="00AF3436">
        <w:rPr>
          <w:rFonts w:ascii="Century Gothic" w:hAnsi="Century Gothic"/>
          <w:bCs/>
        </w:rPr>
        <w:t xml:space="preserve"> will fit into the regular termly assessment and planning c</w:t>
      </w:r>
      <w:r w:rsidR="00A069A4" w:rsidRPr="00AF3436">
        <w:rPr>
          <w:rFonts w:ascii="Century Gothic" w:hAnsi="Century Gothic"/>
          <w:bCs/>
        </w:rPr>
        <w:t>ycle for all pupils.</w:t>
      </w:r>
      <w:r w:rsidRPr="00AF3436">
        <w:rPr>
          <w:rFonts w:ascii="Century Gothic" w:hAnsi="Century Gothic"/>
          <w:bCs/>
        </w:rPr>
        <w:t xml:space="preserve"> </w:t>
      </w:r>
      <w:r w:rsidRPr="00260465">
        <w:rPr>
          <w:rFonts w:ascii="Century Gothic" w:hAnsi="Century Gothic"/>
          <w:bCs/>
        </w:rPr>
        <w:t xml:space="preserve">For those pupils with more complex needs or for who a more frequent </w:t>
      </w:r>
      <w:r w:rsidRPr="006D6903">
        <w:rPr>
          <w:rFonts w:ascii="Century Gothic" w:hAnsi="Century Gothic"/>
          <w:bCs/>
        </w:rPr>
        <w:t xml:space="preserve">cycle needs to be employed additional </w:t>
      </w:r>
      <w:r w:rsidR="004D30D1" w:rsidRPr="006D6903">
        <w:rPr>
          <w:rFonts w:ascii="Century Gothic" w:hAnsi="Century Gothic"/>
          <w:bCs/>
        </w:rPr>
        <w:t>informal feedback will be gathered by school staff</w:t>
      </w:r>
      <w:r w:rsidR="006D6903" w:rsidRPr="006D6903">
        <w:rPr>
          <w:rFonts w:ascii="Century Gothic" w:hAnsi="Century Gothic"/>
          <w:bCs/>
        </w:rPr>
        <w:t xml:space="preserve"> </w:t>
      </w:r>
      <w:r w:rsidR="00260465" w:rsidRPr="006D6903">
        <w:rPr>
          <w:rFonts w:ascii="Century Gothic" w:hAnsi="Century Gothic"/>
          <w:bCs/>
        </w:rPr>
        <w:t>including the termly Pupil Progress Meetings.</w:t>
      </w:r>
    </w:p>
    <w:p w14:paraId="14025559" w14:textId="33EF87FF" w:rsidR="004E6AEE" w:rsidRPr="00AF3436" w:rsidRDefault="004E6AEE" w:rsidP="00E50661">
      <w:pPr>
        <w:pStyle w:val="Default"/>
        <w:rPr>
          <w:rFonts w:ascii="Century Gothic" w:hAnsi="Century Gothic"/>
        </w:rPr>
      </w:pPr>
    </w:p>
    <w:p w14:paraId="38910136" w14:textId="77777777" w:rsidR="004E6AEE" w:rsidRDefault="004E6AEE" w:rsidP="00E50661">
      <w:pPr>
        <w:pStyle w:val="Default"/>
        <w:rPr>
          <w:rFonts w:ascii="Century Gothic" w:hAnsi="Century Gothic"/>
          <w:b/>
          <w:bCs/>
          <w:sz w:val="22"/>
          <w:szCs w:val="22"/>
        </w:rPr>
      </w:pPr>
    </w:p>
    <w:p w14:paraId="2DE85234" w14:textId="2E9C0401" w:rsidR="00BD6A3E" w:rsidRDefault="00BD6A3E" w:rsidP="00E50661">
      <w:pPr>
        <w:pStyle w:val="Default"/>
        <w:rPr>
          <w:rFonts w:ascii="Century Gothic" w:hAnsi="Century Gothic"/>
          <w:b/>
          <w:bCs/>
          <w:sz w:val="22"/>
          <w:szCs w:val="22"/>
        </w:rPr>
      </w:pPr>
    </w:p>
    <w:p w14:paraId="32527148" w14:textId="096C190F" w:rsidR="00306676" w:rsidRDefault="00306676" w:rsidP="00E50661">
      <w:pPr>
        <w:pStyle w:val="Default"/>
        <w:rPr>
          <w:rFonts w:ascii="Century Gothic" w:hAnsi="Century Gothic"/>
          <w:b/>
          <w:bCs/>
          <w:sz w:val="22"/>
          <w:szCs w:val="22"/>
        </w:rPr>
      </w:pPr>
    </w:p>
    <w:p w14:paraId="130A1052" w14:textId="44909E3C" w:rsidR="00306676" w:rsidRDefault="00306676" w:rsidP="00E50661">
      <w:pPr>
        <w:pStyle w:val="Default"/>
        <w:rPr>
          <w:rFonts w:ascii="Century Gothic" w:hAnsi="Century Gothic"/>
          <w:b/>
          <w:bCs/>
          <w:sz w:val="22"/>
          <w:szCs w:val="22"/>
        </w:rPr>
      </w:pPr>
    </w:p>
    <w:p w14:paraId="7B1341D4" w14:textId="77777777" w:rsidR="00306676" w:rsidRDefault="00306676" w:rsidP="00E50661">
      <w:pPr>
        <w:pStyle w:val="Default"/>
        <w:rPr>
          <w:rFonts w:ascii="Century Gothic" w:hAnsi="Century Gothic"/>
          <w:b/>
          <w:bCs/>
          <w:sz w:val="22"/>
          <w:szCs w:val="22"/>
        </w:rPr>
      </w:pPr>
    </w:p>
    <w:p w14:paraId="44A669B6" w14:textId="77777777" w:rsidR="00BD6A3E" w:rsidRDefault="00BD6A3E" w:rsidP="00E50661">
      <w:pPr>
        <w:pStyle w:val="Default"/>
        <w:rPr>
          <w:rFonts w:ascii="Century Gothic" w:hAnsi="Century Gothic"/>
          <w:b/>
          <w:bCs/>
          <w:sz w:val="22"/>
          <w:szCs w:val="22"/>
        </w:rPr>
      </w:pPr>
    </w:p>
    <w:p w14:paraId="3F323645" w14:textId="77777777" w:rsidR="00BD6A3E" w:rsidRPr="00AF3436" w:rsidRDefault="00BD6A3E" w:rsidP="00E50661">
      <w:pPr>
        <w:pStyle w:val="Default"/>
        <w:rPr>
          <w:rFonts w:ascii="Century Gothic" w:hAnsi="Century Gothic"/>
          <w:b/>
          <w:bCs/>
          <w:sz w:val="22"/>
          <w:szCs w:val="22"/>
        </w:rPr>
      </w:pPr>
    </w:p>
    <w:p w14:paraId="0458D607" w14:textId="77777777" w:rsidR="004E6AEE" w:rsidRPr="00AF3436" w:rsidRDefault="004E6AEE" w:rsidP="00E50661">
      <w:pPr>
        <w:spacing w:after="0" w:line="240" w:lineRule="auto"/>
        <w:rPr>
          <w:rFonts w:ascii="Century Gothic" w:hAnsi="Century Gothic" w:cs="Calibri"/>
          <w:b/>
          <w:bCs/>
          <w:color w:val="000000"/>
          <w:sz w:val="22"/>
        </w:rPr>
      </w:pPr>
    </w:p>
    <w:tbl>
      <w:tblPr>
        <w:tblW w:w="0" w:type="auto"/>
        <w:tblBorders>
          <w:top w:val="single" w:sz="8" w:space="0" w:color="4BACC6"/>
          <w:bottom w:val="single" w:sz="8" w:space="0" w:color="4BACC6"/>
        </w:tblBorders>
        <w:tblLook w:val="00A0" w:firstRow="1" w:lastRow="0" w:firstColumn="1" w:lastColumn="0" w:noHBand="0" w:noVBand="0"/>
      </w:tblPr>
      <w:tblGrid>
        <w:gridCol w:w="575"/>
        <w:gridCol w:w="8708"/>
      </w:tblGrid>
      <w:tr w:rsidR="004E6AEE" w:rsidRPr="00AF3436" w14:paraId="6EC47E28" w14:textId="77777777" w:rsidTr="006C6E19">
        <w:trPr>
          <w:cantSplit/>
          <w:trHeight w:val="1134"/>
        </w:trPr>
        <w:tc>
          <w:tcPr>
            <w:tcW w:w="9242" w:type="dxa"/>
            <w:gridSpan w:val="2"/>
            <w:tcBorders>
              <w:top w:val="single" w:sz="8" w:space="0" w:color="4BACC6"/>
              <w:left w:val="nil"/>
              <w:bottom w:val="single" w:sz="8" w:space="0" w:color="4BACC6"/>
              <w:right w:val="nil"/>
            </w:tcBorders>
          </w:tcPr>
          <w:p w14:paraId="5F177FAA" w14:textId="77777777" w:rsidR="004E6AEE" w:rsidRPr="00AF3436" w:rsidRDefault="004E6AEE" w:rsidP="006C6E19">
            <w:pPr>
              <w:spacing w:after="0" w:line="240" w:lineRule="auto"/>
              <w:rPr>
                <w:rFonts w:ascii="Century Gothic" w:hAnsi="Century Gothic" w:cs="Calibri"/>
                <w:b/>
                <w:bCs/>
                <w:color w:val="000000"/>
              </w:rPr>
            </w:pPr>
          </w:p>
          <w:p w14:paraId="238994A5" w14:textId="77777777" w:rsidR="004E6AEE" w:rsidRPr="00AF3436" w:rsidRDefault="004E6AEE" w:rsidP="006C6E19">
            <w:pPr>
              <w:spacing w:after="0" w:line="240" w:lineRule="auto"/>
              <w:rPr>
                <w:rFonts w:ascii="Century Gothic" w:hAnsi="Century Gothic" w:cs="Calibri"/>
                <w:b/>
                <w:bCs/>
                <w:color w:val="000000"/>
                <w:sz w:val="28"/>
                <w:szCs w:val="28"/>
              </w:rPr>
            </w:pPr>
            <w:r w:rsidRPr="00AF3436">
              <w:rPr>
                <w:rFonts w:ascii="Century Gothic" w:hAnsi="Century Gothic" w:cs="Calibri"/>
                <w:b/>
                <w:color w:val="000000"/>
                <w:sz w:val="28"/>
                <w:szCs w:val="28"/>
              </w:rPr>
              <w:t>Graduated Response</w:t>
            </w:r>
          </w:p>
          <w:p w14:paraId="70184964" w14:textId="77777777" w:rsidR="004E6AEE" w:rsidRPr="00AF3436" w:rsidRDefault="004E6AEE" w:rsidP="006C6E19">
            <w:pPr>
              <w:spacing w:after="0" w:line="240" w:lineRule="auto"/>
              <w:rPr>
                <w:rFonts w:ascii="Century Gothic" w:hAnsi="Century Gothic" w:cs="Calibri"/>
                <w:b/>
                <w:bCs/>
                <w:color w:val="000000"/>
              </w:rPr>
            </w:pPr>
          </w:p>
        </w:tc>
      </w:tr>
      <w:tr w:rsidR="004E6AEE" w:rsidRPr="00AF3436" w14:paraId="215A517D" w14:textId="77777777" w:rsidTr="006C6E19">
        <w:trPr>
          <w:cantSplit/>
          <w:trHeight w:val="1134"/>
        </w:trPr>
        <w:tc>
          <w:tcPr>
            <w:tcW w:w="534" w:type="dxa"/>
            <w:tcBorders>
              <w:left w:val="nil"/>
              <w:right w:val="nil"/>
            </w:tcBorders>
            <w:shd w:val="clear" w:color="auto" w:fill="D2EAF1"/>
            <w:textDirection w:val="tbRl"/>
            <w:vAlign w:val="center"/>
          </w:tcPr>
          <w:p w14:paraId="0328B60D" w14:textId="77777777" w:rsidR="004E6AEE" w:rsidRPr="00AF3436" w:rsidRDefault="004E6AEE" w:rsidP="006C6E19">
            <w:pPr>
              <w:spacing w:after="0" w:line="240" w:lineRule="auto"/>
              <w:ind w:left="113" w:right="113"/>
              <w:rPr>
                <w:rFonts w:ascii="Century Gothic" w:hAnsi="Century Gothic" w:cs="Calibri"/>
                <w:b/>
                <w:bCs/>
                <w:sz w:val="22"/>
              </w:rPr>
            </w:pPr>
            <w:r w:rsidRPr="00AF3436">
              <w:rPr>
                <w:rFonts w:ascii="Century Gothic" w:hAnsi="Century Gothic"/>
                <w:b/>
                <w:sz w:val="22"/>
              </w:rPr>
              <w:t>Assess</w:t>
            </w:r>
          </w:p>
        </w:tc>
        <w:tc>
          <w:tcPr>
            <w:tcW w:w="8708" w:type="dxa"/>
            <w:tcBorders>
              <w:left w:val="nil"/>
              <w:right w:val="nil"/>
            </w:tcBorders>
            <w:shd w:val="clear" w:color="auto" w:fill="D2EAF1"/>
          </w:tcPr>
          <w:p w14:paraId="4BDCCB64" w14:textId="77777777" w:rsidR="004E6AEE" w:rsidRPr="004E674A" w:rsidRDefault="004E6AEE" w:rsidP="006C6E19">
            <w:pPr>
              <w:pStyle w:val="Default"/>
              <w:ind w:left="355"/>
              <w:rPr>
                <w:rFonts w:ascii="Century Gothic" w:hAnsi="Century Gothic"/>
                <w:sz w:val="20"/>
                <w:szCs w:val="22"/>
              </w:rPr>
            </w:pPr>
          </w:p>
          <w:p w14:paraId="70739DC9" w14:textId="45EFE0C6" w:rsidR="004E6AEE" w:rsidRPr="004E674A" w:rsidRDefault="004E6AEE" w:rsidP="006C6E19">
            <w:pPr>
              <w:pStyle w:val="Default"/>
              <w:numPr>
                <w:ilvl w:val="0"/>
                <w:numId w:val="29"/>
              </w:numPr>
              <w:ind w:left="355"/>
              <w:rPr>
                <w:rFonts w:ascii="Century Gothic" w:hAnsi="Century Gothic" w:cs="Times New Roman"/>
                <w:color w:val="auto"/>
              </w:rPr>
            </w:pPr>
            <w:r w:rsidRPr="004E674A">
              <w:rPr>
                <w:rFonts w:ascii="Century Gothic" w:hAnsi="Century Gothic"/>
              </w:rPr>
              <w:t xml:space="preserve">In identifying a pupil as needing </w:t>
            </w:r>
            <w:r w:rsidRPr="004E674A">
              <w:rPr>
                <w:rFonts w:ascii="Century Gothic" w:hAnsi="Century Gothic"/>
                <w:b/>
                <w:bCs/>
              </w:rPr>
              <w:t>SEN</w:t>
            </w:r>
            <w:r w:rsidR="00801900">
              <w:rPr>
                <w:rFonts w:ascii="Century Gothic" w:hAnsi="Century Gothic"/>
                <w:b/>
                <w:bCs/>
              </w:rPr>
              <w:t>D</w:t>
            </w:r>
            <w:r w:rsidRPr="004E674A">
              <w:rPr>
                <w:rFonts w:ascii="Century Gothic" w:hAnsi="Century Gothic"/>
                <w:b/>
                <w:bCs/>
              </w:rPr>
              <w:t xml:space="preserve"> support </w:t>
            </w:r>
            <w:r w:rsidRPr="004E674A">
              <w:rPr>
                <w:rFonts w:ascii="Century Gothic" w:hAnsi="Century Gothic"/>
              </w:rPr>
              <w:t xml:space="preserve">the class teacher, working with the </w:t>
            </w:r>
            <w:r w:rsidR="00F033BA">
              <w:rPr>
                <w:rFonts w:ascii="Century Gothic" w:hAnsi="Century Gothic"/>
              </w:rPr>
              <w:t>SENDCO</w:t>
            </w:r>
            <w:r w:rsidRPr="004E674A">
              <w:rPr>
                <w:rFonts w:ascii="Century Gothic" w:hAnsi="Century Gothic"/>
              </w:rPr>
              <w:t xml:space="preserve">, will carry out a clear analysis of the pupil’s needs drawn from the teacher’s assessment and experience of the pupil, their previous progress and attainment, as well as information gathered from other areas of the school. </w:t>
            </w:r>
          </w:p>
          <w:p w14:paraId="1E790C6D" w14:textId="1ABF9F86" w:rsidR="004E6AEE" w:rsidRPr="004E674A" w:rsidRDefault="004E6AEE" w:rsidP="006C6E19">
            <w:pPr>
              <w:pStyle w:val="Default"/>
              <w:numPr>
                <w:ilvl w:val="0"/>
                <w:numId w:val="29"/>
              </w:numPr>
              <w:ind w:left="355"/>
              <w:rPr>
                <w:rFonts w:ascii="Century Gothic" w:hAnsi="Century Gothic" w:cs="Times New Roman"/>
                <w:color w:val="auto"/>
              </w:rPr>
            </w:pPr>
            <w:r w:rsidRPr="004E674A">
              <w:rPr>
                <w:rFonts w:ascii="Century Gothic" w:hAnsi="Century Gothic"/>
              </w:rPr>
              <w:t xml:space="preserve">The pupil’s development in comparison to their peers and national data will also be considered along with the </w:t>
            </w:r>
            <w:r w:rsidRPr="004E674A">
              <w:rPr>
                <w:rFonts w:ascii="Century Gothic" w:hAnsi="Century Gothic" w:cs="Times New Roman"/>
                <w:color w:val="auto"/>
              </w:rPr>
              <w:t xml:space="preserve">parent’s views and experience, the pupil’s views and, if relevant, advice from external support services. These will be recorded </w:t>
            </w:r>
            <w:r w:rsidR="0015142F" w:rsidRPr="004E674A">
              <w:rPr>
                <w:rFonts w:ascii="Century Gothic" w:hAnsi="Century Gothic" w:cs="Times New Roman"/>
                <w:color w:val="auto"/>
              </w:rPr>
              <w:t xml:space="preserve">on </w:t>
            </w:r>
            <w:r w:rsidR="008627AA">
              <w:rPr>
                <w:rFonts w:ascii="Century Gothic" w:hAnsi="Century Gothic" w:cs="Times New Roman"/>
                <w:color w:val="auto"/>
              </w:rPr>
              <w:t>CPOMS</w:t>
            </w:r>
            <w:r w:rsidR="00F22A83" w:rsidRPr="004E674A">
              <w:rPr>
                <w:rFonts w:ascii="Century Gothic" w:hAnsi="Century Gothic" w:cs="Times New Roman"/>
                <w:color w:val="auto"/>
              </w:rPr>
              <w:t xml:space="preserve"> and where appropriate</w:t>
            </w:r>
            <w:r w:rsidR="0015142F" w:rsidRPr="004E674A">
              <w:rPr>
                <w:rFonts w:ascii="Century Gothic" w:hAnsi="Century Gothic" w:cs="Times New Roman"/>
                <w:color w:val="auto"/>
              </w:rPr>
              <w:t xml:space="preserve"> </w:t>
            </w:r>
            <w:r w:rsidR="00EA336B" w:rsidRPr="004E674A">
              <w:rPr>
                <w:rFonts w:ascii="Century Gothic" w:hAnsi="Century Gothic" w:cs="Times New Roman"/>
                <w:color w:val="auto"/>
              </w:rPr>
              <w:t>on the Early Help ‘Right for Children system’</w:t>
            </w:r>
            <w:r w:rsidRPr="004E674A">
              <w:rPr>
                <w:rFonts w:ascii="Century Gothic" w:hAnsi="Century Gothic" w:cs="Times New Roman"/>
                <w:color w:val="auto"/>
              </w:rPr>
              <w:t>. The schoo</w:t>
            </w:r>
            <w:r w:rsidR="0015142F" w:rsidRPr="004E674A">
              <w:rPr>
                <w:rFonts w:ascii="Century Gothic" w:hAnsi="Century Gothic" w:cs="Times New Roman"/>
                <w:color w:val="auto"/>
              </w:rPr>
              <w:t xml:space="preserve">l and parents/carers will meet </w:t>
            </w:r>
            <w:r w:rsidRPr="004E674A">
              <w:rPr>
                <w:rFonts w:ascii="Century Gothic" w:hAnsi="Century Gothic" w:cs="Times New Roman"/>
                <w:color w:val="auto"/>
              </w:rPr>
              <w:t>with other agencies including those from Health and Social</w:t>
            </w:r>
            <w:r w:rsidR="0015142F" w:rsidRPr="004E674A">
              <w:rPr>
                <w:rFonts w:ascii="Century Gothic" w:hAnsi="Century Gothic" w:cs="Times New Roman"/>
                <w:color w:val="auto"/>
              </w:rPr>
              <w:t xml:space="preserve"> Care to create and up-date a ‘</w:t>
            </w:r>
            <w:r w:rsidR="00EA336B" w:rsidRPr="004E674A">
              <w:rPr>
                <w:rFonts w:ascii="Century Gothic" w:hAnsi="Century Gothic" w:cs="Times New Roman"/>
                <w:color w:val="auto"/>
              </w:rPr>
              <w:t>Right for Children</w:t>
            </w:r>
            <w:r w:rsidR="00F033BA">
              <w:rPr>
                <w:rFonts w:ascii="Century Gothic" w:hAnsi="Century Gothic" w:cs="Times New Roman"/>
                <w:color w:val="auto"/>
              </w:rPr>
              <w:t>’</w:t>
            </w:r>
            <w:r w:rsidR="00EA336B" w:rsidRPr="004E674A">
              <w:rPr>
                <w:rFonts w:ascii="Century Gothic" w:hAnsi="Century Gothic" w:cs="Times New Roman"/>
                <w:color w:val="auto"/>
              </w:rPr>
              <w:t xml:space="preserve"> assessment</w:t>
            </w:r>
            <w:r w:rsidRPr="004E674A">
              <w:rPr>
                <w:rFonts w:ascii="Century Gothic" w:hAnsi="Century Gothic" w:cs="Times New Roman"/>
                <w:color w:val="auto"/>
              </w:rPr>
              <w:t>.</w:t>
            </w:r>
          </w:p>
          <w:p w14:paraId="24DE745C" w14:textId="77777777" w:rsidR="004E6AEE" w:rsidRPr="004E674A" w:rsidRDefault="004E6AEE" w:rsidP="006C6E19">
            <w:pPr>
              <w:pStyle w:val="Default"/>
              <w:numPr>
                <w:ilvl w:val="0"/>
                <w:numId w:val="29"/>
              </w:numPr>
              <w:ind w:left="355"/>
              <w:rPr>
                <w:rFonts w:ascii="Century Gothic" w:hAnsi="Century Gothic" w:cs="Times New Roman"/>
                <w:color w:val="auto"/>
              </w:rPr>
            </w:pPr>
            <w:r w:rsidRPr="004E674A">
              <w:rPr>
                <w:rFonts w:ascii="Century Gothic" w:hAnsi="Century Gothic" w:cs="Times New Roman"/>
                <w:color w:val="auto"/>
              </w:rPr>
              <w:t>This</w:t>
            </w:r>
            <w:r w:rsidR="00555670" w:rsidRPr="004E674A">
              <w:rPr>
                <w:rFonts w:ascii="Century Gothic" w:hAnsi="Century Gothic" w:cs="Times New Roman"/>
                <w:color w:val="auto"/>
              </w:rPr>
              <w:t xml:space="preserve"> dynamic</w:t>
            </w:r>
            <w:r w:rsidRPr="004E674A">
              <w:rPr>
                <w:rFonts w:ascii="Century Gothic" w:hAnsi="Century Gothic" w:cs="Times New Roman"/>
                <w:color w:val="auto"/>
              </w:rPr>
              <w:t xml:space="preserve"> assessment will be reviewed regularly to ensure support and intervention are matched to need, barriers to learning are identified and overcome so that a clear picture of the interventions put in place and their impact is developed. With some areas of SEN, the most reliable method of developing a more accurate picture of need will be the way in which the pupil responds to an intervention. </w:t>
            </w:r>
          </w:p>
          <w:p w14:paraId="0522C132" w14:textId="77777777" w:rsidR="004E6AEE" w:rsidRPr="004E674A" w:rsidRDefault="004E6AEE" w:rsidP="006C6E19">
            <w:pPr>
              <w:spacing w:after="0" w:line="240" w:lineRule="auto"/>
              <w:ind w:left="355"/>
              <w:rPr>
                <w:rFonts w:ascii="Century Gothic" w:hAnsi="Century Gothic" w:cs="Calibri"/>
                <w:b/>
                <w:bCs/>
                <w:color w:val="000000"/>
              </w:rPr>
            </w:pPr>
          </w:p>
        </w:tc>
      </w:tr>
      <w:tr w:rsidR="004E6AEE" w:rsidRPr="00AF3436" w14:paraId="5960FAA2" w14:textId="77777777" w:rsidTr="006C6E19">
        <w:trPr>
          <w:cantSplit/>
          <w:trHeight w:val="1134"/>
        </w:trPr>
        <w:tc>
          <w:tcPr>
            <w:tcW w:w="534" w:type="dxa"/>
            <w:textDirection w:val="tbRl"/>
            <w:vAlign w:val="center"/>
          </w:tcPr>
          <w:p w14:paraId="20F4F656" w14:textId="77777777" w:rsidR="004E6AEE" w:rsidRPr="00AF3436" w:rsidRDefault="004E6AEE" w:rsidP="006C6E19">
            <w:pPr>
              <w:spacing w:after="0" w:line="240" w:lineRule="auto"/>
              <w:ind w:left="113" w:right="113"/>
              <w:rPr>
                <w:rFonts w:ascii="Century Gothic" w:hAnsi="Century Gothic" w:cs="Calibri"/>
                <w:b/>
                <w:bCs/>
                <w:color w:val="000000"/>
                <w:sz w:val="28"/>
                <w:szCs w:val="28"/>
              </w:rPr>
            </w:pPr>
            <w:r w:rsidRPr="00AF3436">
              <w:rPr>
                <w:rFonts w:ascii="Century Gothic" w:hAnsi="Century Gothic" w:cs="Calibri"/>
                <w:b/>
                <w:color w:val="000000"/>
                <w:sz w:val="28"/>
                <w:szCs w:val="28"/>
              </w:rPr>
              <w:t>Plan</w:t>
            </w:r>
          </w:p>
        </w:tc>
        <w:tc>
          <w:tcPr>
            <w:tcW w:w="8708" w:type="dxa"/>
          </w:tcPr>
          <w:p w14:paraId="709B177B" w14:textId="77777777" w:rsidR="004E6AEE" w:rsidRPr="00AF3436" w:rsidRDefault="004E6AEE" w:rsidP="006C6E19">
            <w:pPr>
              <w:pStyle w:val="Default"/>
              <w:ind w:left="355"/>
              <w:rPr>
                <w:rFonts w:ascii="Century Gothic" w:hAnsi="Century Gothic"/>
                <w:color w:val="auto"/>
                <w:sz w:val="20"/>
                <w:szCs w:val="22"/>
              </w:rPr>
            </w:pPr>
          </w:p>
          <w:p w14:paraId="08E0CC83" w14:textId="77777777" w:rsidR="004E6AEE" w:rsidRPr="00164C87" w:rsidRDefault="004E6AEE" w:rsidP="006C6E19">
            <w:pPr>
              <w:pStyle w:val="Default"/>
              <w:numPr>
                <w:ilvl w:val="0"/>
                <w:numId w:val="28"/>
              </w:numPr>
              <w:ind w:left="355"/>
              <w:rPr>
                <w:rFonts w:ascii="Century Gothic" w:hAnsi="Century Gothic"/>
                <w:color w:val="auto"/>
              </w:rPr>
            </w:pPr>
            <w:r w:rsidRPr="00ED5F91">
              <w:rPr>
                <w:rFonts w:ascii="Century Gothic" w:hAnsi="Century Gothic"/>
                <w:color w:val="auto"/>
              </w:rPr>
              <w:t xml:space="preserve">Parents/carers, </w:t>
            </w:r>
            <w:r w:rsidR="00ED5F91" w:rsidRPr="00ED5F91">
              <w:rPr>
                <w:rFonts w:ascii="Century Gothic" w:hAnsi="Century Gothic"/>
                <w:color w:val="auto"/>
              </w:rPr>
              <w:t>can input into the proposed interventions for their child.  The intervention will</w:t>
            </w:r>
            <w:r w:rsidRPr="00ED5F91">
              <w:rPr>
                <w:rFonts w:ascii="Century Gothic" w:hAnsi="Century Gothic"/>
                <w:color w:val="auto"/>
              </w:rPr>
              <w:t xml:space="preserve"> be recorded on a </w:t>
            </w:r>
            <w:r w:rsidR="00FA29F6" w:rsidRPr="00ED5F91">
              <w:rPr>
                <w:rFonts w:ascii="Century Gothic" w:hAnsi="Century Gothic"/>
                <w:color w:val="auto"/>
              </w:rPr>
              <w:t xml:space="preserve">Class </w:t>
            </w:r>
            <w:r w:rsidR="00EA336B" w:rsidRPr="00ED5F91">
              <w:rPr>
                <w:rFonts w:ascii="Century Gothic" w:hAnsi="Century Gothic"/>
                <w:color w:val="auto"/>
              </w:rPr>
              <w:t xml:space="preserve">Provision Map </w:t>
            </w:r>
            <w:r w:rsidR="00ED5F91" w:rsidRPr="00ED5F91">
              <w:rPr>
                <w:rFonts w:ascii="Century Gothic" w:hAnsi="Century Gothic"/>
                <w:color w:val="auto"/>
              </w:rPr>
              <w:t xml:space="preserve">and </w:t>
            </w:r>
            <w:r w:rsidR="00ED5F91" w:rsidRPr="00164C87">
              <w:rPr>
                <w:rFonts w:ascii="Century Gothic" w:hAnsi="Century Gothic"/>
                <w:color w:val="auto"/>
              </w:rPr>
              <w:t>will be reviewed every term.</w:t>
            </w:r>
          </w:p>
          <w:p w14:paraId="331276C3" w14:textId="77777777" w:rsidR="004E6AEE" w:rsidRPr="00164C87" w:rsidRDefault="00FA29F6" w:rsidP="006C6E19">
            <w:pPr>
              <w:pStyle w:val="Default"/>
              <w:numPr>
                <w:ilvl w:val="0"/>
                <w:numId w:val="28"/>
              </w:numPr>
              <w:ind w:left="355"/>
              <w:rPr>
                <w:rFonts w:ascii="Century Gothic" w:hAnsi="Century Gothic"/>
                <w:color w:val="auto"/>
              </w:rPr>
            </w:pPr>
            <w:r w:rsidRPr="00164C87">
              <w:rPr>
                <w:rFonts w:ascii="Century Gothic" w:hAnsi="Century Gothic"/>
                <w:color w:val="auto"/>
              </w:rPr>
              <w:t xml:space="preserve">The </w:t>
            </w:r>
            <w:r w:rsidR="00EA336B" w:rsidRPr="00164C87">
              <w:rPr>
                <w:rFonts w:ascii="Century Gothic" w:hAnsi="Century Gothic"/>
                <w:color w:val="auto"/>
              </w:rPr>
              <w:t>Provision map</w:t>
            </w:r>
            <w:r w:rsidR="004E6AEE" w:rsidRPr="00164C87">
              <w:rPr>
                <w:rFonts w:ascii="Century Gothic" w:hAnsi="Century Gothic"/>
                <w:color w:val="auto"/>
              </w:rPr>
              <w:t xml:space="preserve"> will clearly identify the areas of needs, the desired outcomes, the support and resources provided, including any teaching strategies or approaches that a</w:t>
            </w:r>
            <w:r w:rsidRPr="00164C87">
              <w:rPr>
                <w:rFonts w:ascii="Century Gothic" w:hAnsi="Century Gothic"/>
                <w:color w:val="auto"/>
              </w:rPr>
              <w:t xml:space="preserve">re required and when the </w:t>
            </w:r>
            <w:r w:rsidR="00EA336B" w:rsidRPr="00164C87">
              <w:rPr>
                <w:rFonts w:ascii="Century Gothic" w:hAnsi="Century Gothic"/>
                <w:color w:val="auto"/>
              </w:rPr>
              <w:t>Provision Map</w:t>
            </w:r>
            <w:r w:rsidR="004E6AEE" w:rsidRPr="00164C87">
              <w:rPr>
                <w:rFonts w:ascii="Century Gothic" w:hAnsi="Century Gothic"/>
                <w:color w:val="auto"/>
              </w:rPr>
              <w:t xml:space="preserve"> will be reviewed. </w:t>
            </w:r>
          </w:p>
          <w:p w14:paraId="6662E104" w14:textId="77777777" w:rsidR="004E6AEE" w:rsidRPr="00AF3436" w:rsidRDefault="004E6AEE" w:rsidP="006C6E19">
            <w:pPr>
              <w:pStyle w:val="Default"/>
              <w:numPr>
                <w:ilvl w:val="0"/>
                <w:numId w:val="28"/>
              </w:numPr>
              <w:ind w:left="355"/>
              <w:rPr>
                <w:rFonts w:ascii="Century Gothic" w:hAnsi="Century Gothic"/>
                <w:color w:val="auto"/>
              </w:rPr>
            </w:pPr>
            <w:r w:rsidRPr="00AF3436">
              <w:rPr>
                <w:rFonts w:ascii="Century Gothic" w:hAnsi="Century Gothic"/>
                <w:color w:val="auto"/>
              </w:rPr>
              <w:t xml:space="preserve">The support and intervention provided will be selected to meet the outcomes identified for the pupil, based on reliable evidence of effectiveness and will be provided by staff with appropriate skills and knowledge. </w:t>
            </w:r>
          </w:p>
          <w:p w14:paraId="7A5F4FE9" w14:textId="77777777" w:rsidR="004E6AEE" w:rsidRPr="00F60E8A" w:rsidRDefault="004E6AEE" w:rsidP="006C6E19">
            <w:pPr>
              <w:pStyle w:val="Default"/>
              <w:numPr>
                <w:ilvl w:val="0"/>
                <w:numId w:val="28"/>
              </w:numPr>
              <w:ind w:left="355"/>
              <w:rPr>
                <w:rFonts w:ascii="Century Gothic" w:hAnsi="Century Gothic"/>
                <w:color w:val="auto"/>
              </w:rPr>
            </w:pPr>
            <w:r w:rsidRPr="00AF3436">
              <w:rPr>
                <w:rFonts w:ascii="Century Gothic" w:hAnsi="Century Gothic"/>
                <w:color w:val="auto"/>
              </w:rPr>
              <w:t xml:space="preserve">Where appropriate, the </w:t>
            </w:r>
            <w:r w:rsidR="00FA29F6">
              <w:rPr>
                <w:rFonts w:ascii="Century Gothic" w:hAnsi="Century Gothic"/>
                <w:color w:val="auto"/>
              </w:rPr>
              <w:t xml:space="preserve">Provision Map </w:t>
            </w:r>
            <w:r w:rsidRPr="00AF3436">
              <w:rPr>
                <w:rFonts w:ascii="Century Gothic" w:hAnsi="Century Gothic"/>
                <w:color w:val="auto"/>
              </w:rPr>
              <w:t xml:space="preserve">will detail the support from other agencies and how this will support the pupil in achieving the </w:t>
            </w:r>
            <w:r w:rsidRPr="00F60E8A">
              <w:rPr>
                <w:rFonts w:ascii="Century Gothic" w:hAnsi="Century Gothic"/>
                <w:color w:val="auto"/>
              </w:rPr>
              <w:t>desired outcomes.</w:t>
            </w:r>
          </w:p>
          <w:p w14:paraId="35898858" w14:textId="77777777" w:rsidR="004E6AEE" w:rsidRPr="00F60E8A" w:rsidRDefault="004E6AEE" w:rsidP="006C6E19">
            <w:pPr>
              <w:pStyle w:val="Default"/>
              <w:numPr>
                <w:ilvl w:val="0"/>
                <w:numId w:val="28"/>
              </w:numPr>
              <w:ind w:left="355"/>
              <w:rPr>
                <w:rFonts w:ascii="Century Gothic" w:hAnsi="Century Gothic"/>
                <w:color w:val="auto"/>
              </w:rPr>
            </w:pPr>
            <w:r w:rsidRPr="00F60E8A">
              <w:rPr>
                <w:rFonts w:ascii="Century Gothic" w:hAnsi="Century Gothic"/>
                <w:color w:val="auto"/>
              </w:rPr>
              <w:t xml:space="preserve">Parents/carers will then be formally notified when it is decided to provide a pupil with SEN support (although parents/carers should have already been involved in the assessment of need). </w:t>
            </w:r>
          </w:p>
          <w:p w14:paraId="7840649E" w14:textId="2E2FC038" w:rsidR="004E6AEE" w:rsidRPr="00AF3436" w:rsidRDefault="004E6AEE" w:rsidP="00ED5F91">
            <w:pPr>
              <w:pStyle w:val="Default"/>
              <w:numPr>
                <w:ilvl w:val="0"/>
                <w:numId w:val="28"/>
              </w:numPr>
              <w:ind w:left="355"/>
              <w:rPr>
                <w:rFonts w:ascii="Century Gothic" w:hAnsi="Century Gothic"/>
                <w:b/>
                <w:bCs/>
              </w:rPr>
            </w:pPr>
            <w:r w:rsidRPr="00F60E8A">
              <w:rPr>
                <w:rFonts w:ascii="Century Gothic" w:hAnsi="Century Gothic"/>
                <w:b/>
                <w:bCs/>
                <w:color w:val="auto"/>
              </w:rPr>
              <w:t xml:space="preserve">So, if it is agreed that a pupil requires SEN support, </w:t>
            </w:r>
            <w:r w:rsidR="00ED5F91">
              <w:rPr>
                <w:rFonts w:ascii="Century Gothic" w:hAnsi="Century Gothic"/>
                <w:b/>
                <w:bCs/>
                <w:color w:val="auto"/>
              </w:rPr>
              <w:t>parents are invited to</w:t>
            </w:r>
            <w:r w:rsidR="00F033BA">
              <w:rPr>
                <w:rFonts w:ascii="Century Gothic" w:hAnsi="Century Gothic"/>
                <w:b/>
                <w:bCs/>
                <w:color w:val="auto"/>
              </w:rPr>
              <w:t xml:space="preserve"> discuss support with the SENDCO</w:t>
            </w:r>
            <w:r w:rsidR="00ED5F91">
              <w:rPr>
                <w:rFonts w:ascii="Century Gothic" w:hAnsi="Century Gothic"/>
                <w:b/>
                <w:bCs/>
                <w:color w:val="auto"/>
              </w:rPr>
              <w:t xml:space="preserve"> and class teacher.</w:t>
            </w:r>
          </w:p>
        </w:tc>
      </w:tr>
      <w:tr w:rsidR="004E6AEE" w:rsidRPr="00AF3436" w14:paraId="541D323C" w14:textId="77777777" w:rsidTr="006C6E19">
        <w:trPr>
          <w:cantSplit/>
          <w:trHeight w:val="1134"/>
        </w:trPr>
        <w:tc>
          <w:tcPr>
            <w:tcW w:w="534" w:type="dxa"/>
            <w:tcBorders>
              <w:left w:val="nil"/>
              <w:right w:val="nil"/>
            </w:tcBorders>
            <w:shd w:val="clear" w:color="auto" w:fill="D2EAF1"/>
            <w:textDirection w:val="tbRl"/>
            <w:vAlign w:val="center"/>
          </w:tcPr>
          <w:p w14:paraId="787BEECB" w14:textId="77777777" w:rsidR="004E6AEE" w:rsidRPr="00AF3436" w:rsidRDefault="004E6AEE" w:rsidP="006C6E19">
            <w:pPr>
              <w:spacing w:after="0" w:line="240" w:lineRule="auto"/>
              <w:ind w:left="113" w:right="113"/>
              <w:rPr>
                <w:rFonts w:ascii="Century Gothic" w:hAnsi="Century Gothic" w:cs="Calibri"/>
                <w:b/>
                <w:bCs/>
                <w:color w:val="000000"/>
                <w:sz w:val="28"/>
                <w:szCs w:val="28"/>
              </w:rPr>
            </w:pPr>
            <w:r w:rsidRPr="00AF3436">
              <w:rPr>
                <w:rFonts w:ascii="Century Gothic" w:hAnsi="Century Gothic" w:cs="Calibri"/>
                <w:b/>
                <w:color w:val="000000"/>
                <w:sz w:val="28"/>
                <w:szCs w:val="28"/>
              </w:rPr>
              <w:t>Do</w:t>
            </w:r>
          </w:p>
        </w:tc>
        <w:tc>
          <w:tcPr>
            <w:tcW w:w="8708" w:type="dxa"/>
            <w:tcBorders>
              <w:left w:val="nil"/>
              <w:right w:val="nil"/>
            </w:tcBorders>
            <w:shd w:val="clear" w:color="auto" w:fill="D2EAF1"/>
          </w:tcPr>
          <w:p w14:paraId="4584C8B3" w14:textId="77777777" w:rsidR="004E6AEE" w:rsidRPr="00AF3436" w:rsidRDefault="004E6AEE" w:rsidP="006C6E19">
            <w:pPr>
              <w:pStyle w:val="Default"/>
              <w:ind w:left="355"/>
              <w:rPr>
                <w:rFonts w:ascii="Century Gothic" w:hAnsi="Century Gothic"/>
                <w:color w:val="auto"/>
              </w:rPr>
            </w:pPr>
          </w:p>
          <w:p w14:paraId="121444AF" w14:textId="77777777" w:rsidR="004E6AEE" w:rsidRPr="00AF3436" w:rsidRDefault="004E6AEE" w:rsidP="006C6E19">
            <w:pPr>
              <w:pStyle w:val="Default"/>
              <w:numPr>
                <w:ilvl w:val="0"/>
                <w:numId w:val="28"/>
              </w:numPr>
              <w:ind w:left="355"/>
              <w:rPr>
                <w:rFonts w:ascii="Century Gothic" w:hAnsi="Century Gothic"/>
                <w:color w:val="auto"/>
              </w:rPr>
            </w:pPr>
            <w:r w:rsidRPr="00AF3436">
              <w:rPr>
                <w:rFonts w:ascii="Century Gothic" w:hAnsi="Century Gothic"/>
                <w:color w:val="auto"/>
              </w:rPr>
              <w:t xml:space="preserve">The class teacher remains responsible for working with the pupil on a daily basis and will work closely with any teaching assistants or specialist staff involved, to plan and assess the impact of support and interventions and how they can be linked to classroom teaching. </w:t>
            </w:r>
          </w:p>
          <w:p w14:paraId="2E9BB642" w14:textId="77777777" w:rsidR="004E6AEE" w:rsidRPr="00AF3436" w:rsidRDefault="00A47F57" w:rsidP="006C6E19">
            <w:pPr>
              <w:pStyle w:val="Default"/>
              <w:numPr>
                <w:ilvl w:val="0"/>
                <w:numId w:val="28"/>
              </w:numPr>
              <w:ind w:left="355"/>
              <w:rPr>
                <w:rFonts w:ascii="Century Gothic" w:hAnsi="Century Gothic"/>
                <w:color w:val="auto"/>
              </w:rPr>
            </w:pPr>
            <w:r w:rsidRPr="00AF3436">
              <w:rPr>
                <w:rFonts w:ascii="Century Gothic" w:hAnsi="Century Gothic"/>
                <w:color w:val="auto"/>
              </w:rPr>
              <w:t xml:space="preserve">The </w:t>
            </w:r>
            <w:r w:rsidR="001125BF" w:rsidRPr="00AF3436">
              <w:rPr>
                <w:rFonts w:ascii="Century Gothic" w:hAnsi="Century Gothic"/>
                <w:color w:val="auto"/>
              </w:rPr>
              <w:t>SENDCO</w:t>
            </w:r>
            <w:r w:rsidR="004E6AEE" w:rsidRPr="00AF3436">
              <w:rPr>
                <w:rFonts w:ascii="Century Gothic" w:hAnsi="Century Gothic"/>
                <w:color w:val="auto"/>
              </w:rPr>
              <w:t xml:space="preserve"> will support the class teacher in the further assessment of the pupil’s needs, in problem solving and advising on the effective implementation of support.</w:t>
            </w:r>
          </w:p>
          <w:p w14:paraId="26ABBCCC" w14:textId="77777777" w:rsidR="004E6AEE" w:rsidRPr="00AF3436" w:rsidRDefault="004E6AEE" w:rsidP="006C6E19">
            <w:pPr>
              <w:pStyle w:val="Default"/>
              <w:numPr>
                <w:ilvl w:val="0"/>
                <w:numId w:val="28"/>
              </w:numPr>
              <w:ind w:left="355"/>
              <w:rPr>
                <w:rFonts w:ascii="Century Gothic" w:hAnsi="Century Gothic"/>
                <w:color w:val="auto"/>
              </w:rPr>
            </w:pPr>
            <w:r w:rsidRPr="00AF3436">
              <w:rPr>
                <w:rFonts w:ascii="Century Gothic" w:hAnsi="Century Gothic"/>
                <w:b/>
                <w:bCs/>
                <w:color w:val="auto"/>
              </w:rPr>
              <w:t>The class teacher is responsible for the d</w:t>
            </w:r>
            <w:r w:rsidR="00EA336B" w:rsidRPr="00AF3436">
              <w:rPr>
                <w:rFonts w:ascii="Century Gothic" w:hAnsi="Century Gothic"/>
                <w:b/>
                <w:bCs/>
                <w:color w:val="auto"/>
              </w:rPr>
              <w:t>aily implementation of the plan.</w:t>
            </w:r>
          </w:p>
          <w:p w14:paraId="2576A824" w14:textId="77777777" w:rsidR="004E6AEE" w:rsidRPr="00AF3436" w:rsidRDefault="004E6AEE" w:rsidP="006C6E19">
            <w:pPr>
              <w:spacing w:after="0" w:line="240" w:lineRule="auto"/>
              <w:ind w:left="355"/>
              <w:rPr>
                <w:rFonts w:ascii="Century Gothic" w:hAnsi="Century Gothic" w:cs="Calibri"/>
                <w:b/>
                <w:bCs/>
                <w:color w:val="000000"/>
                <w:sz w:val="24"/>
                <w:szCs w:val="24"/>
              </w:rPr>
            </w:pPr>
          </w:p>
        </w:tc>
      </w:tr>
      <w:tr w:rsidR="004E6AEE" w:rsidRPr="00EA103D" w14:paraId="2941E8AB" w14:textId="77777777" w:rsidTr="00EA103D">
        <w:trPr>
          <w:cantSplit/>
          <w:trHeight w:val="1134"/>
        </w:trPr>
        <w:tc>
          <w:tcPr>
            <w:tcW w:w="534" w:type="dxa"/>
            <w:tcBorders>
              <w:bottom w:val="single" w:sz="8" w:space="0" w:color="4BACC6"/>
            </w:tcBorders>
            <w:textDirection w:val="tbRl"/>
            <w:vAlign w:val="center"/>
          </w:tcPr>
          <w:p w14:paraId="7F1D1ABC" w14:textId="77777777" w:rsidR="004E6AEE" w:rsidRPr="00AF3436" w:rsidRDefault="004E6AEE" w:rsidP="006C6E19">
            <w:pPr>
              <w:spacing w:after="0" w:line="240" w:lineRule="auto"/>
              <w:ind w:left="113" w:right="113"/>
              <w:rPr>
                <w:rFonts w:ascii="Century Gothic" w:hAnsi="Century Gothic" w:cs="Calibri"/>
                <w:b/>
                <w:bCs/>
                <w:color w:val="000000"/>
                <w:sz w:val="28"/>
                <w:szCs w:val="28"/>
              </w:rPr>
            </w:pPr>
            <w:r w:rsidRPr="00AF3436">
              <w:rPr>
                <w:rFonts w:ascii="Century Gothic" w:hAnsi="Century Gothic" w:cs="Calibri"/>
                <w:b/>
                <w:color w:val="000000"/>
                <w:sz w:val="28"/>
                <w:szCs w:val="28"/>
              </w:rPr>
              <w:t>Review</w:t>
            </w:r>
          </w:p>
        </w:tc>
        <w:tc>
          <w:tcPr>
            <w:tcW w:w="8708" w:type="dxa"/>
            <w:tcBorders>
              <w:bottom w:val="single" w:sz="8" w:space="0" w:color="4BACC6"/>
            </w:tcBorders>
            <w:shd w:val="clear" w:color="auto" w:fill="auto"/>
          </w:tcPr>
          <w:p w14:paraId="1A979091" w14:textId="77777777" w:rsidR="00EA103D" w:rsidRDefault="00EA103D" w:rsidP="00EA103D">
            <w:pPr>
              <w:pStyle w:val="Default"/>
              <w:rPr>
                <w:rFonts w:ascii="Century Gothic" w:hAnsi="Century Gothic"/>
                <w:color w:val="auto"/>
              </w:rPr>
            </w:pPr>
          </w:p>
          <w:p w14:paraId="4391BE4D" w14:textId="77777777" w:rsidR="004E6AEE" w:rsidRPr="00EA103D" w:rsidRDefault="004E6AEE" w:rsidP="00EA103D">
            <w:pPr>
              <w:pStyle w:val="Default"/>
              <w:rPr>
                <w:rFonts w:ascii="Century Gothic" w:hAnsi="Century Gothic"/>
                <w:color w:val="auto"/>
                <w:highlight w:val="yellow"/>
              </w:rPr>
            </w:pPr>
            <w:r w:rsidRPr="00EA103D">
              <w:rPr>
                <w:rFonts w:ascii="Century Gothic" w:hAnsi="Century Gothic"/>
                <w:color w:val="auto"/>
              </w:rPr>
              <w:t>There</w:t>
            </w:r>
            <w:r w:rsidR="00FA29F6" w:rsidRPr="00EA103D">
              <w:rPr>
                <w:rFonts w:ascii="Century Gothic" w:hAnsi="Century Gothic"/>
                <w:color w:val="auto"/>
              </w:rPr>
              <w:t xml:space="preserve"> will be a review of the </w:t>
            </w:r>
            <w:r w:rsidR="00EA336B" w:rsidRPr="00EA103D">
              <w:rPr>
                <w:rFonts w:ascii="Century Gothic" w:hAnsi="Century Gothic"/>
                <w:color w:val="auto"/>
              </w:rPr>
              <w:t>Provision Map</w:t>
            </w:r>
            <w:r w:rsidR="00EA103D" w:rsidRPr="00EA103D">
              <w:rPr>
                <w:rFonts w:ascii="Century Gothic" w:hAnsi="Century Gothic"/>
                <w:color w:val="auto"/>
              </w:rPr>
              <w:t xml:space="preserve"> termly</w:t>
            </w:r>
            <w:r w:rsidRPr="00EA103D">
              <w:rPr>
                <w:rFonts w:ascii="Century Gothic" w:hAnsi="Century Gothic"/>
                <w:color w:val="auto"/>
              </w:rPr>
              <w:t>. This review will evaluate the impact and quality o</w:t>
            </w:r>
            <w:r w:rsidR="00EA103D">
              <w:rPr>
                <w:rFonts w:ascii="Century Gothic" w:hAnsi="Century Gothic"/>
                <w:color w:val="auto"/>
              </w:rPr>
              <w:t xml:space="preserve">f the support and interventions. </w:t>
            </w:r>
          </w:p>
          <w:p w14:paraId="493E6F95" w14:textId="77777777" w:rsidR="004E6AEE" w:rsidRPr="00AF3436" w:rsidRDefault="004E6AEE" w:rsidP="006C6E19">
            <w:pPr>
              <w:pStyle w:val="Default"/>
              <w:numPr>
                <w:ilvl w:val="0"/>
                <w:numId w:val="30"/>
              </w:numPr>
              <w:ind w:left="355"/>
              <w:rPr>
                <w:rFonts w:ascii="Century Gothic" w:hAnsi="Century Gothic"/>
                <w:color w:val="auto"/>
              </w:rPr>
            </w:pPr>
            <w:r w:rsidRPr="00AF3436">
              <w:rPr>
                <w:rFonts w:ascii="Century Gothic" w:hAnsi="Century Gothic"/>
                <w:color w:val="auto"/>
              </w:rPr>
              <w:t>Where a pupil has complex needs involving more than one agency it will depend on the pupils needs and the frequency of the educational reviews as to whether external agencies attend each educational review, this</w:t>
            </w:r>
            <w:r w:rsidR="00EA336B" w:rsidRPr="00AF3436">
              <w:rPr>
                <w:rFonts w:ascii="Century Gothic" w:hAnsi="Century Gothic"/>
                <w:color w:val="auto"/>
              </w:rPr>
              <w:t xml:space="preserve"> will be agreed at the initial T</w:t>
            </w:r>
            <w:r w:rsidRPr="00AF3436">
              <w:rPr>
                <w:rFonts w:ascii="Century Gothic" w:hAnsi="Century Gothic"/>
                <w:color w:val="auto"/>
              </w:rPr>
              <w:t xml:space="preserve">AF meeting. </w:t>
            </w:r>
          </w:p>
          <w:p w14:paraId="7B4B7846" w14:textId="77777777" w:rsidR="004E6AEE" w:rsidRPr="00AF3436" w:rsidRDefault="004E6AEE" w:rsidP="006C6E19">
            <w:pPr>
              <w:pStyle w:val="Default"/>
              <w:numPr>
                <w:ilvl w:val="0"/>
                <w:numId w:val="30"/>
              </w:numPr>
              <w:ind w:left="355"/>
              <w:rPr>
                <w:rFonts w:ascii="Century Gothic" w:hAnsi="Century Gothic"/>
                <w:color w:val="auto"/>
              </w:rPr>
            </w:pPr>
            <w:r w:rsidRPr="00AF3436">
              <w:rPr>
                <w:rFonts w:ascii="Century Gothic" w:hAnsi="Century Gothic"/>
                <w:color w:val="auto"/>
              </w:rPr>
              <w:t>This review will feedback into the analysis of the pupil’s needs, then the class</w:t>
            </w:r>
            <w:r w:rsidR="00A47F57" w:rsidRPr="00AF3436">
              <w:rPr>
                <w:rFonts w:ascii="Century Gothic" w:hAnsi="Century Gothic"/>
                <w:color w:val="auto"/>
              </w:rPr>
              <w:t xml:space="preserve"> teacher, working with the </w:t>
            </w:r>
            <w:r w:rsidR="001125BF" w:rsidRPr="00AF3436">
              <w:rPr>
                <w:rFonts w:ascii="Century Gothic" w:hAnsi="Century Gothic"/>
                <w:color w:val="auto"/>
              </w:rPr>
              <w:t>SENDCO</w:t>
            </w:r>
            <w:r w:rsidRPr="00AF3436">
              <w:rPr>
                <w:rFonts w:ascii="Century Gothic" w:hAnsi="Century Gothic"/>
                <w:color w:val="auto"/>
              </w:rPr>
              <w:t>, will revise the support in light of the pupil’s progress and development</w:t>
            </w:r>
            <w:r w:rsidR="00EA103D">
              <w:rPr>
                <w:rFonts w:ascii="Century Gothic" w:hAnsi="Century Gothic"/>
                <w:color w:val="auto"/>
              </w:rPr>
              <w:t>.</w:t>
            </w:r>
            <w:r w:rsidRPr="00AF3436">
              <w:rPr>
                <w:rFonts w:ascii="Century Gothic" w:hAnsi="Century Gothic"/>
                <w:color w:val="auto"/>
              </w:rPr>
              <w:t xml:space="preserve"> </w:t>
            </w:r>
          </w:p>
          <w:p w14:paraId="19520AC5" w14:textId="77777777" w:rsidR="004E6AEE" w:rsidRPr="00AF3436" w:rsidRDefault="004E6AEE" w:rsidP="006C6E19">
            <w:pPr>
              <w:pStyle w:val="ListParagraph"/>
              <w:numPr>
                <w:ilvl w:val="0"/>
                <w:numId w:val="30"/>
              </w:numPr>
              <w:autoSpaceDE w:val="0"/>
              <w:autoSpaceDN w:val="0"/>
              <w:adjustRightInd w:val="0"/>
              <w:spacing w:after="0" w:line="240" w:lineRule="auto"/>
              <w:ind w:left="355"/>
              <w:rPr>
                <w:rFonts w:ascii="Century Gothic" w:hAnsi="Century Gothic"/>
                <w:sz w:val="24"/>
                <w:szCs w:val="24"/>
              </w:rPr>
            </w:pPr>
            <w:r w:rsidRPr="00AF3436">
              <w:rPr>
                <w:rFonts w:ascii="Century Gothic" w:hAnsi="Century Gothic" w:cs="Calibri"/>
                <w:sz w:val="24"/>
                <w:szCs w:val="24"/>
              </w:rPr>
              <w:t>Where there is a sustained period of insufficient or no progress, the school may decide to gain involvement and advice from a specialist or external agency. The school will consult with parents</w:t>
            </w:r>
            <w:r w:rsidRPr="00AF3436">
              <w:rPr>
                <w:rFonts w:ascii="Century Gothic" w:hAnsi="Century Gothic"/>
                <w:sz w:val="24"/>
                <w:szCs w:val="24"/>
              </w:rPr>
              <w:t>/carers</w:t>
            </w:r>
            <w:r w:rsidRPr="00AF3436">
              <w:rPr>
                <w:rFonts w:ascii="Century Gothic" w:hAnsi="Century Gothic" w:cs="Calibri"/>
                <w:sz w:val="24"/>
                <w:szCs w:val="24"/>
              </w:rPr>
              <w:t xml:space="preserve"> before involving a specialist or external agency.</w:t>
            </w:r>
          </w:p>
          <w:p w14:paraId="7B73EC6C" w14:textId="77777777" w:rsidR="004E6AEE" w:rsidRPr="00AF3436" w:rsidRDefault="004E6AEE" w:rsidP="006C6E19">
            <w:pPr>
              <w:spacing w:after="0" w:line="240" w:lineRule="auto"/>
              <w:ind w:left="355"/>
              <w:rPr>
                <w:rFonts w:ascii="Century Gothic" w:hAnsi="Century Gothic" w:cs="Calibri"/>
                <w:b/>
                <w:bCs/>
                <w:sz w:val="24"/>
                <w:szCs w:val="24"/>
              </w:rPr>
            </w:pPr>
          </w:p>
        </w:tc>
      </w:tr>
    </w:tbl>
    <w:p w14:paraId="60879E4B" w14:textId="77777777" w:rsidR="004E6AEE" w:rsidRPr="00AF3436" w:rsidRDefault="004E6AEE" w:rsidP="00E50661">
      <w:pPr>
        <w:spacing w:after="0" w:line="240" w:lineRule="auto"/>
        <w:rPr>
          <w:rFonts w:ascii="Century Gothic" w:hAnsi="Century Gothic" w:cs="Calibri"/>
          <w:b/>
          <w:bCs/>
          <w:color w:val="000000"/>
          <w:sz w:val="22"/>
        </w:rPr>
      </w:pPr>
    </w:p>
    <w:p w14:paraId="4DD08999" w14:textId="77777777" w:rsidR="004E6AEE" w:rsidRPr="00AF3436" w:rsidRDefault="004E6AEE" w:rsidP="008557CB">
      <w:pPr>
        <w:pStyle w:val="Default"/>
        <w:rPr>
          <w:rFonts w:ascii="Century Gothic" w:hAnsi="Century Gothic"/>
          <w:b/>
          <w:sz w:val="28"/>
          <w:szCs w:val="28"/>
        </w:rPr>
      </w:pPr>
      <w:r w:rsidRPr="00AF3436">
        <w:rPr>
          <w:rFonts w:ascii="Century Gothic" w:hAnsi="Century Gothic"/>
          <w:b/>
          <w:sz w:val="28"/>
          <w:szCs w:val="28"/>
        </w:rPr>
        <w:t>Exit Criteria</w:t>
      </w:r>
    </w:p>
    <w:p w14:paraId="0C3914E4" w14:textId="5F406304" w:rsidR="004E6AEE" w:rsidRPr="00AF3436" w:rsidRDefault="004E6AEE" w:rsidP="008557CB">
      <w:pPr>
        <w:pStyle w:val="Default"/>
        <w:rPr>
          <w:rFonts w:ascii="Century Gothic" w:hAnsi="Century Gothic"/>
          <w:b/>
        </w:rPr>
      </w:pPr>
    </w:p>
    <w:p w14:paraId="04E32EE5" w14:textId="68B5F5B7" w:rsidR="004E6AEE" w:rsidRPr="00AF3436" w:rsidRDefault="004E6AEE" w:rsidP="008557CB">
      <w:pPr>
        <w:pStyle w:val="Default"/>
        <w:rPr>
          <w:rFonts w:ascii="Century Gothic" w:hAnsi="Century Gothic"/>
        </w:rPr>
      </w:pPr>
      <w:r w:rsidRPr="00AF3436">
        <w:rPr>
          <w:rFonts w:ascii="Century Gothic" w:hAnsi="Century Gothic"/>
        </w:rPr>
        <w:t xml:space="preserve">When a pupil has made sufficient progress in their area of need that they no longer require any provision that is </w:t>
      </w:r>
      <w:r w:rsidRPr="00AF3436">
        <w:rPr>
          <w:rFonts w:ascii="Century Gothic" w:hAnsi="Century Gothic"/>
          <w:b/>
          <w:i/>
        </w:rPr>
        <w:t>different from</w:t>
      </w:r>
      <w:r w:rsidRPr="00AF3436">
        <w:rPr>
          <w:rFonts w:ascii="Century Gothic" w:hAnsi="Century Gothic"/>
        </w:rPr>
        <w:t xml:space="preserve"> or </w:t>
      </w:r>
      <w:r w:rsidRPr="00AF3436">
        <w:rPr>
          <w:rFonts w:ascii="Century Gothic" w:hAnsi="Century Gothic"/>
          <w:b/>
          <w:i/>
        </w:rPr>
        <w:t>additional to</w:t>
      </w:r>
      <w:r w:rsidRPr="00AF3436">
        <w:rPr>
          <w:rFonts w:ascii="Century Gothic" w:hAnsi="Century Gothic"/>
        </w:rPr>
        <w:t xml:space="preserve"> that which is </w:t>
      </w:r>
      <w:r w:rsidR="00164C87">
        <w:rPr>
          <w:rFonts w:ascii="Century Gothic" w:hAnsi="Century Gothic"/>
        </w:rPr>
        <w:t xml:space="preserve">part of our ‘Ordinarily Available Inclusive Practice’ (OAIP) </w:t>
      </w:r>
      <w:r w:rsidRPr="00AF3436">
        <w:rPr>
          <w:rFonts w:ascii="Century Gothic" w:hAnsi="Century Gothic"/>
        </w:rPr>
        <w:t>they will no longer be seen as requiring SEN Support. At this point, through discussion and agreement with parents</w:t>
      </w:r>
      <w:r w:rsidRPr="00AF3436">
        <w:rPr>
          <w:rFonts w:ascii="Century Gothic" w:hAnsi="Century Gothic"/>
          <w:color w:val="auto"/>
        </w:rPr>
        <w:t>/carers</w:t>
      </w:r>
      <w:r w:rsidRPr="00AF3436">
        <w:rPr>
          <w:rFonts w:ascii="Century Gothic" w:hAnsi="Century Gothic"/>
        </w:rPr>
        <w:t xml:space="preserve"> the pupil will be removed from the schools SEN register.</w:t>
      </w:r>
    </w:p>
    <w:p w14:paraId="58E58FBF" w14:textId="2A66E3AE" w:rsidR="00EA336B" w:rsidRPr="00AF3436" w:rsidRDefault="00EA336B" w:rsidP="00E50661">
      <w:pPr>
        <w:autoSpaceDE w:val="0"/>
        <w:autoSpaceDN w:val="0"/>
        <w:adjustRightInd w:val="0"/>
        <w:spacing w:after="0" w:line="240" w:lineRule="auto"/>
        <w:rPr>
          <w:rFonts w:ascii="Century Gothic" w:hAnsi="Century Gothic" w:cs="Arial"/>
          <w:b/>
          <w:color w:val="000000"/>
          <w:sz w:val="24"/>
          <w:szCs w:val="24"/>
        </w:rPr>
      </w:pPr>
    </w:p>
    <w:p w14:paraId="79C8792F" w14:textId="77777777" w:rsidR="004E6AEE" w:rsidRPr="00AF3436" w:rsidRDefault="004E6AEE" w:rsidP="00E50661">
      <w:pPr>
        <w:autoSpaceDE w:val="0"/>
        <w:autoSpaceDN w:val="0"/>
        <w:adjustRightInd w:val="0"/>
        <w:spacing w:after="0" w:line="240" w:lineRule="auto"/>
        <w:rPr>
          <w:rFonts w:ascii="Century Gothic" w:hAnsi="Century Gothic" w:cs="Arial"/>
          <w:b/>
          <w:color w:val="000000"/>
          <w:sz w:val="28"/>
          <w:szCs w:val="28"/>
        </w:rPr>
      </w:pPr>
      <w:r w:rsidRPr="00AF3436">
        <w:rPr>
          <w:rFonts w:ascii="Century Gothic" w:hAnsi="Century Gothic" w:cs="Arial"/>
          <w:b/>
          <w:color w:val="000000"/>
          <w:sz w:val="28"/>
          <w:szCs w:val="28"/>
        </w:rPr>
        <w:t>Statutory Assessment of Needs (EHC)</w:t>
      </w:r>
    </w:p>
    <w:p w14:paraId="52F3E792" w14:textId="5E4C1447" w:rsidR="004E6AEE" w:rsidRPr="00AF3436" w:rsidRDefault="004E6AEE" w:rsidP="00E50661">
      <w:pPr>
        <w:autoSpaceDE w:val="0"/>
        <w:autoSpaceDN w:val="0"/>
        <w:adjustRightInd w:val="0"/>
        <w:spacing w:after="0" w:line="240" w:lineRule="auto"/>
        <w:rPr>
          <w:rFonts w:ascii="Century Gothic" w:hAnsi="Century Gothic" w:cs="Arial"/>
          <w:b/>
          <w:color w:val="000000"/>
          <w:sz w:val="24"/>
          <w:szCs w:val="24"/>
        </w:rPr>
      </w:pPr>
    </w:p>
    <w:p w14:paraId="7207BBAE" w14:textId="521D2BA9"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Where, despite the school having taken relevant and purposeful action to identify, assess and meet the Special Educational Needs and/or Disabilities of the pupil, the child has not made expected progress, the school or parents</w:t>
      </w:r>
      <w:r w:rsidRPr="00AF3436">
        <w:rPr>
          <w:rFonts w:ascii="Century Gothic" w:hAnsi="Century Gothic"/>
          <w:sz w:val="24"/>
          <w:szCs w:val="24"/>
        </w:rPr>
        <w:t>/carers</w:t>
      </w:r>
      <w:r w:rsidRPr="00AF3436">
        <w:rPr>
          <w:rFonts w:ascii="Century Gothic" w:hAnsi="Century Gothic" w:cs="Arial"/>
          <w:color w:val="000000"/>
          <w:sz w:val="24"/>
          <w:szCs w:val="24"/>
        </w:rPr>
        <w:t xml:space="preserve"> will consider requesting an Education, Health and Care (EHC) needs assessment. The evidence gathered through t</w:t>
      </w:r>
      <w:r w:rsidR="008627AA">
        <w:rPr>
          <w:rFonts w:ascii="Century Gothic" w:hAnsi="Century Gothic" w:cs="Arial"/>
          <w:color w:val="000000"/>
          <w:sz w:val="24"/>
          <w:szCs w:val="24"/>
        </w:rPr>
        <w:t>he regular review of the provision map</w:t>
      </w:r>
      <w:r w:rsidR="006A370D">
        <w:rPr>
          <w:rFonts w:ascii="Century Gothic" w:hAnsi="Century Gothic" w:cs="Arial"/>
          <w:color w:val="000000"/>
          <w:sz w:val="24"/>
          <w:szCs w:val="24"/>
        </w:rPr>
        <w:t xml:space="preserve"> targets</w:t>
      </w:r>
      <w:r w:rsidRPr="00AF3436">
        <w:rPr>
          <w:rFonts w:ascii="Century Gothic" w:hAnsi="Century Gothic" w:cs="Arial"/>
          <w:color w:val="000000"/>
          <w:sz w:val="24"/>
          <w:szCs w:val="24"/>
        </w:rPr>
        <w:t xml:space="preserve"> will help the Local Authority (LA) in determining when this statutory assessment of needs is required.</w:t>
      </w:r>
    </w:p>
    <w:p w14:paraId="2DB7F4C7" w14:textId="77777777" w:rsidR="004E6AEE" w:rsidRPr="00AF3436" w:rsidRDefault="004E6AEE" w:rsidP="00E50661">
      <w:pPr>
        <w:pStyle w:val="Default"/>
        <w:rPr>
          <w:rFonts w:ascii="Century Gothic" w:hAnsi="Century Gothic"/>
          <w:color w:val="auto"/>
        </w:rPr>
      </w:pPr>
    </w:p>
    <w:p w14:paraId="053645CC" w14:textId="77777777" w:rsidR="004E6AEE" w:rsidRPr="00AF3436" w:rsidRDefault="004E6AEE" w:rsidP="00E50661">
      <w:pPr>
        <w:pStyle w:val="Default"/>
        <w:rPr>
          <w:rFonts w:ascii="Century Gothic" w:hAnsi="Century Gothic"/>
          <w:color w:val="auto"/>
        </w:rPr>
      </w:pPr>
      <w:r w:rsidRPr="00AF3436">
        <w:rPr>
          <w:rFonts w:ascii="Century Gothic" w:hAnsi="Century Gothic"/>
          <w:color w:val="auto"/>
        </w:rPr>
        <w:t>Where a pupil has an Education Health and Care Plan (EHCP), the Local Authority must review the plan every twelve months as a minimum. The Grove School will hold annual review meetings on the behalf of Devon LA and complete the appropriate paperwork for this process.</w:t>
      </w:r>
    </w:p>
    <w:p w14:paraId="0E204BE0" w14:textId="77777777" w:rsidR="007178D1" w:rsidRDefault="007178D1" w:rsidP="00E50661">
      <w:pPr>
        <w:pStyle w:val="Default"/>
        <w:rPr>
          <w:rFonts w:ascii="Century Gothic" w:hAnsi="Century Gothic"/>
        </w:rPr>
      </w:pPr>
    </w:p>
    <w:p w14:paraId="080B7CA9" w14:textId="77777777" w:rsidR="00FA29F6" w:rsidRDefault="00FA29F6" w:rsidP="00E50661">
      <w:pPr>
        <w:pStyle w:val="Default"/>
        <w:rPr>
          <w:rFonts w:ascii="Century Gothic" w:hAnsi="Century Gothic"/>
        </w:rPr>
      </w:pPr>
    </w:p>
    <w:p w14:paraId="3BBA2048" w14:textId="77777777" w:rsidR="00FA29F6" w:rsidRPr="00AF3436" w:rsidRDefault="00FA29F6" w:rsidP="00E50661">
      <w:pPr>
        <w:pStyle w:val="Default"/>
        <w:rPr>
          <w:rFonts w:ascii="Century Gothic" w:hAnsi="Century Gothic"/>
        </w:rPr>
      </w:pPr>
    </w:p>
    <w:p w14:paraId="6E754F88" w14:textId="77777777" w:rsidR="004E6AEE" w:rsidRPr="00AF3436" w:rsidRDefault="004E6AEE" w:rsidP="00E50661">
      <w:pPr>
        <w:autoSpaceDE w:val="0"/>
        <w:autoSpaceDN w:val="0"/>
        <w:adjustRightInd w:val="0"/>
        <w:spacing w:after="0" w:line="240" w:lineRule="auto"/>
        <w:rPr>
          <w:rFonts w:ascii="Century Gothic" w:hAnsi="Century Gothic" w:cs="Arial"/>
          <w:b/>
          <w:color w:val="000000"/>
          <w:sz w:val="32"/>
          <w:szCs w:val="32"/>
        </w:rPr>
      </w:pPr>
      <w:r w:rsidRPr="00AF3436">
        <w:rPr>
          <w:rFonts w:ascii="Century Gothic" w:hAnsi="Century Gothic" w:cs="Arial"/>
          <w:b/>
          <w:color w:val="000000"/>
          <w:sz w:val="32"/>
          <w:szCs w:val="32"/>
        </w:rPr>
        <w:t>Monitoring and Evaluation of SEND</w:t>
      </w:r>
    </w:p>
    <w:p w14:paraId="25790B65"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2FB6E641"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Regular monitoring of the quality of provision for all pupils including those with SEND follows the </w:t>
      </w:r>
      <w:r w:rsidR="00AF3436" w:rsidRPr="00AF3436">
        <w:rPr>
          <w:rFonts w:ascii="Century Gothic" w:hAnsi="Century Gothic" w:cs="Arial"/>
          <w:color w:val="000000"/>
          <w:sz w:val="24"/>
          <w:szCs w:val="24"/>
        </w:rPr>
        <w:t>school’s</w:t>
      </w:r>
      <w:r w:rsidRPr="00AF3436">
        <w:rPr>
          <w:rFonts w:ascii="Century Gothic" w:hAnsi="Century Gothic" w:cs="Arial"/>
          <w:color w:val="000000"/>
          <w:sz w:val="24"/>
          <w:szCs w:val="24"/>
        </w:rPr>
        <w:t xml:space="preserve"> assessment and monitoring calendar. In addition the cycle of Assess, Plan, Do and Review ensures that pupils with SEND have their individual provision reviewed regularly, and at least termly. Additional training, advice and support will be provided to teaching staff where necessary in order to facilitate pupil progress and to meet pupil needs.</w:t>
      </w:r>
    </w:p>
    <w:p w14:paraId="16AC06C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608DF9B5" w14:textId="77777777" w:rsidR="004E6AEE" w:rsidRPr="00AF3436" w:rsidRDefault="00EA103D" w:rsidP="00E50661">
      <w:pPr>
        <w:autoSpaceDE w:val="0"/>
        <w:autoSpaceDN w:val="0"/>
        <w:adjustRightInd w:val="0"/>
        <w:spacing w:after="0" w:line="240" w:lineRule="auto"/>
        <w:rPr>
          <w:rFonts w:ascii="Century Gothic" w:hAnsi="Century Gothic" w:cs="Arial"/>
          <w:color w:val="000000"/>
          <w:sz w:val="24"/>
          <w:szCs w:val="24"/>
        </w:rPr>
      </w:pPr>
      <w:r w:rsidRPr="00EA103D">
        <w:rPr>
          <w:rFonts w:ascii="Century Gothic" w:hAnsi="Century Gothic" w:cs="Arial"/>
          <w:color w:val="000000"/>
          <w:sz w:val="24"/>
          <w:szCs w:val="24"/>
        </w:rPr>
        <w:t xml:space="preserve">Pupil progress is tracked </w:t>
      </w:r>
      <w:r w:rsidR="004E6AEE" w:rsidRPr="00EA103D">
        <w:rPr>
          <w:rFonts w:ascii="Century Gothic" w:hAnsi="Century Gothic" w:cs="Arial"/>
          <w:color w:val="000000"/>
          <w:sz w:val="24"/>
          <w:szCs w:val="24"/>
        </w:rPr>
        <w:t>termly</w:t>
      </w:r>
      <w:r w:rsidR="004E6AEE" w:rsidRPr="00AF3436">
        <w:rPr>
          <w:rFonts w:ascii="Century Gothic" w:hAnsi="Century Gothic" w:cs="Arial"/>
          <w:color w:val="000000"/>
          <w:sz w:val="24"/>
          <w:szCs w:val="24"/>
        </w:rPr>
        <w:t xml:space="preserve"> and where pupils are not making sufficient progress additional information is sought and appropriate action taken.</w:t>
      </w:r>
    </w:p>
    <w:p w14:paraId="41B16BAC" w14:textId="77777777" w:rsidR="004E6AEE" w:rsidRPr="00AF3436" w:rsidRDefault="004E6AEE" w:rsidP="00E50661">
      <w:pPr>
        <w:pStyle w:val="Default"/>
        <w:rPr>
          <w:rFonts w:ascii="Century Gothic" w:hAnsi="Century Gothic"/>
        </w:rPr>
      </w:pPr>
    </w:p>
    <w:p w14:paraId="4E7C73EF"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Supporting Pupils and Families</w:t>
      </w:r>
    </w:p>
    <w:p w14:paraId="1778787C" w14:textId="77777777" w:rsidR="004E6AEE" w:rsidRPr="00AF3436" w:rsidRDefault="004E6AEE" w:rsidP="00E50661">
      <w:pPr>
        <w:pStyle w:val="Default"/>
        <w:rPr>
          <w:rFonts w:ascii="Century Gothic" w:hAnsi="Century Gothic"/>
          <w:b/>
        </w:rPr>
      </w:pPr>
    </w:p>
    <w:p w14:paraId="03B2ECAA" w14:textId="77777777" w:rsidR="004E6AEE" w:rsidRPr="00AF3436" w:rsidRDefault="004E6AEE" w:rsidP="00E50661">
      <w:pPr>
        <w:pStyle w:val="Default"/>
        <w:rPr>
          <w:rFonts w:ascii="Century Gothic" w:hAnsi="Century Gothic"/>
        </w:rPr>
      </w:pPr>
      <w:r w:rsidRPr="00AF3436">
        <w:rPr>
          <w:rFonts w:ascii="Century Gothic" w:hAnsi="Century Gothic"/>
        </w:rPr>
        <w:t xml:space="preserve">We value and accept the positive role and contribution parents/carers can make. We make every effort to work in full co-operation with parents/carers, recognising and respecting their roles and responsibilities. Parents/carers are encouraged to work with the school and other professionals to ensure that their child’s needs are identified properly and met as early as possible. </w:t>
      </w:r>
    </w:p>
    <w:p w14:paraId="022DF168" w14:textId="77777777" w:rsidR="004E6AEE" w:rsidRPr="00AF3436" w:rsidRDefault="004E6AEE" w:rsidP="00E50661">
      <w:pPr>
        <w:pStyle w:val="Default"/>
        <w:rPr>
          <w:rFonts w:ascii="Century Gothic" w:hAnsi="Century Gothic"/>
        </w:rPr>
      </w:pPr>
    </w:p>
    <w:p w14:paraId="3792C65F" w14:textId="77777777" w:rsidR="004E6AEE" w:rsidRPr="00AF3436" w:rsidRDefault="004E6AEE" w:rsidP="00E50661">
      <w:pPr>
        <w:pStyle w:val="Default"/>
        <w:rPr>
          <w:rFonts w:ascii="Century Gothic" w:hAnsi="Century Gothic"/>
        </w:rPr>
      </w:pPr>
      <w:r w:rsidRPr="00AF3436">
        <w:rPr>
          <w:rFonts w:ascii="Century Gothic" w:hAnsi="Century Gothic"/>
        </w:rPr>
        <w:t xml:space="preserve">In order that they play an active part in their child’s development, the school endeavours to provide parents/carers with the relevant information so they can reinforce learning in the home. </w:t>
      </w:r>
    </w:p>
    <w:p w14:paraId="14D10F12" w14:textId="77777777" w:rsidR="004E6AEE" w:rsidRPr="00AF3436" w:rsidRDefault="004E6AEE" w:rsidP="00E50661">
      <w:pPr>
        <w:pStyle w:val="Default"/>
        <w:rPr>
          <w:rFonts w:ascii="Century Gothic" w:hAnsi="Century Gothic" w:cs="Times New Roman"/>
          <w:color w:val="auto"/>
        </w:rPr>
      </w:pPr>
    </w:p>
    <w:p w14:paraId="333BE6E1" w14:textId="77777777" w:rsidR="004E6AEE" w:rsidRPr="00AF3436" w:rsidRDefault="004E6AEE" w:rsidP="00E50661">
      <w:pPr>
        <w:pStyle w:val="Default"/>
        <w:rPr>
          <w:rFonts w:ascii="Century Gothic" w:hAnsi="Century Gothic" w:cs="Times New Roman"/>
          <w:color w:val="auto"/>
        </w:rPr>
      </w:pPr>
      <w:r w:rsidRPr="00AF3436">
        <w:rPr>
          <w:rFonts w:ascii="Century Gothic" w:hAnsi="Century Gothic" w:cs="Times New Roman"/>
          <w:color w:val="auto"/>
        </w:rPr>
        <w:t xml:space="preserve">At The Grove School we endeavour to support parents/carers so that they are able to: </w:t>
      </w:r>
    </w:p>
    <w:p w14:paraId="1C150834" w14:textId="77777777" w:rsidR="004E6AEE" w:rsidRPr="00AF3436" w:rsidRDefault="004E6AEE" w:rsidP="00E50661">
      <w:pPr>
        <w:pStyle w:val="Default"/>
        <w:rPr>
          <w:rFonts w:ascii="Century Gothic" w:hAnsi="Century Gothic" w:cs="Times New Roman"/>
          <w:color w:val="auto"/>
        </w:rPr>
      </w:pPr>
    </w:p>
    <w:p w14:paraId="6DE86AC9"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Feel fully supported and taken seriously should they raise a concern about their child </w:t>
      </w:r>
    </w:p>
    <w:p w14:paraId="08558E32"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Recognise and fulfil their responsibilities and play an active and valued role in their child’s education </w:t>
      </w:r>
    </w:p>
    <w:p w14:paraId="553CBA4D"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Understand procedures and documentation </w:t>
      </w:r>
    </w:p>
    <w:p w14:paraId="15C40746"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Make their views known about how their child is educated </w:t>
      </w:r>
    </w:p>
    <w:p w14:paraId="1C57C01B" w14:textId="77777777" w:rsidR="004E6AEE" w:rsidRPr="00AF3436" w:rsidRDefault="004E6AEE" w:rsidP="00553254">
      <w:pPr>
        <w:pStyle w:val="Default"/>
        <w:numPr>
          <w:ilvl w:val="0"/>
          <w:numId w:val="37"/>
        </w:numPr>
        <w:rPr>
          <w:rFonts w:ascii="Century Gothic" w:hAnsi="Century Gothic" w:cs="Times New Roman"/>
          <w:color w:val="auto"/>
        </w:rPr>
      </w:pPr>
      <w:r w:rsidRPr="00AF3436">
        <w:rPr>
          <w:rFonts w:ascii="Century Gothic" w:hAnsi="Century Gothic" w:cs="Times New Roman"/>
          <w:color w:val="auto"/>
        </w:rPr>
        <w:t xml:space="preserve">Have access to information, advice and support during assessment and any related decision-making process about special educational provision. </w:t>
      </w:r>
    </w:p>
    <w:p w14:paraId="6D717DB5" w14:textId="77777777" w:rsidR="004E6AEE" w:rsidRPr="00AF3436" w:rsidRDefault="004E6AEE" w:rsidP="00E50661">
      <w:pPr>
        <w:pStyle w:val="Default"/>
        <w:rPr>
          <w:rFonts w:ascii="Century Gothic" w:hAnsi="Century Gothic" w:cs="Times New Roman"/>
          <w:color w:val="auto"/>
        </w:rPr>
      </w:pPr>
    </w:p>
    <w:p w14:paraId="35F087E8" w14:textId="759E1C96" w:rsidR="004E6AEE" w:rsidRPr="00AF3436" w:rsidRDefault="004E6AEE" w:rsidP="00E50661">
      <w:pPr>
        <w:pStyle w:val="Default"/>
        <w:rPr>
          <w:rFonts w:ascii="Century Gothic" w:hAnsi="Century Gothic" w:cs="Times New Roman"/>
          <w:color w:val="auto"/>
        </w:rPr>
      </w:pPr>
      <w:r w:rsidRPr="003A48F5">
        <w:rPr>
          <w:rFonts w:ascii="Century Gothic" w:hAnsi="Century Gothic" w:cs="Times New Roman"/>
          <w:color w:val="auto"/>
        </w:rPr>
        <w:t>Parents</w:t>
      </w:r>
      <w:r w:rsidRPr="003A48F5">
        <w:rPr>
          <w:rFonts w:ascii="Century Gothic" w:hAnsi="Century Gothic"/>
          <w:color w:val="auto"/>
        </w:rPr>
        <w:t>/carers</w:t>
      </w:r>
      <w:r w:rsidRPr="003A48F5">
        <w:rPr>
          <w:rFonts w:ascii="Century Gothic" w:hAnsi="Century Gothic" w:cs="Times New Roman"/>
          <w:color w:val="auto"/>
        </w:rPr>
        <w:t xml:space="preserve"> of a child with SEN support will have the op</w:t>
      </w:r>
      <w:r w:rsidR="00A47F57" w:rsidRPr="003A48F5">
        <w:rPr>
          <w:rFonts w:ascii="Century Gothic" w:hAnsi="Century Gothic" w:cs="Times New Roman"/>
          <w:color w:val="auto"/>
        </w:rPr>
        <w:t xml:space="preserve">portunity to meet with the </w:t>
      </w:r>
      <w:r w:rsidR="001125BF" w:rsidRPr="003A48F5">
        <w:rPr>
          <w:rFonts w:ascii="Century Gothic" w:hAnsi="Century Gothic" w:cs="Times New Roman"/>
          <w:color w:val="auto"/>
        </w:rPr>
        <w:t>SENDCO</w:t>
      </w:r>
      <w:r w:rsidR="003A48F5" w:rsidRPr="003A48F5">
        <w:rPr>
          <w:rFonts w:ascii="Century Gothic" w:hAnsi="Century Gothic" w:cs="Times New Roman"/>
          <w:color w:val="auto"/>
        </w:rPr>
        <w:t xml:space="preserve"> up to </w:t>
      </w:r>
      <w:r w:rsidRPr="003A48F5">
        <w:rPr>
          <w:rFonts w:ascii="Century Gothic" w:hAnsi="Century Gothic" w:cs="Times New Roman"/>
          <w:color w:val="auto"/>
        </w:rPr>
        <w:t>three</w:t>
      </w:r>
      <w:r w:rsidRPr="003A48F5">
        <w:rPr>
          <w:rFonts w:ascii="Century Gothic" w:hAnsi="Century Gothic" w:cs="Times New Roman"/>
          <w:b/>
          <w:i/>
          <w:color w:val="auto"/>
        </w:rPr>
        <w:t xml:space="preserve"> </w:t>
      </w:r>
      <w:r w:rsidRPr="003A48F5">
        <w:rPr>
          <w:rFonts w:ascii="Century Gothic" w:hAnsi="Century Gothic" w:cs="Times New Roman"/>
          <w:color w:val="auto"/>
        </w:rPr>
        <w:t>times a year formally.</w:t>
      </w:r>
      <w:r w:rsidRPr="00AF3436">
        <w:rPr>
          <w:rFonts w:ascii="Century Gothic" w:hAnsi="Century Gothic" w:cs="Times New Roman"/>
          <w:color w:val="auto"/>
        </w:rPr>
        <w:t xml:space="preserve"> </w:t>
      </w:r>
    </w:p>
    <w:p w14:paraId="679AB28F" w14:textId="77777777" w:rsidR="002C61D8" w:rsidRPr="00AF3436" w:rsidRDefault="002C61D8" w:rsidP="00E50661">
      <w:pPr>
        <w:pStyle w:val="Default"/>
        <w:rPr>
          <w:rFonts w:ascii="Century Gothic" w:hAnsi="Century Gothic" w:cs="Times New Roman"/>
          <w:color w:val="auto"/>
        </w:rPr>
      </w:pPr>
    </w:p>
    <w:p w14:paraId="34C10BA4" w14:textId="6ED311C8" w:rsidR="002C61D8" w:rsidRPr="00AF3436" w:rsidRDefault="002C61D8" w:rsidP="002C61D8">
      <w:pPr>
        <w:pStyle w:val="Default"/>
        <w:rPr>
          <w:rFonts w:ascii="Century Gothic" w:hAnsi="Century Gothic" w:cs="Times New Roman"/>
          <w:color w:val="FF0000"/>
        </w:rPr>
      </w:pPr>
      <w:r w:rsidRPr="00AF3436">
        <w:rPr>
          <w:rFonts w:ascii="Century Gothic" w:hAnsi="Century Gothic" w:cs="Times New Roman"/>
          <w:color w:val="auto"/>
        </w:rPr>
        <w:t>Parents</w:t>
      </w:r>
      <w:r w:rsidRPr="00AF3436">
        <w:rPr>
          <w:rFonts w:ascii="Century Gothic" w:hAnsi="Century Gothic"/>
          <w:color w:val="auto"/>
        </w:rPr>
        <w:t>/carers</w:t>
      </w:r>
      <w:r w:rsidRPr="00AF3436">
        <w:rPr>
          <w:rFonts w:ascii="Century Gothic" w:hAnsi="Century Gothic" w:cs="Times New Roman"/>
          <w:color w:val="auto"/>
        </w:rPr>
        <w:t xml:space="preserve"> are encouraged to seek help and advice from Independent Information Advice and Support services, including Devon Information Advice and Support (DIAS). These are able to provide impartial and independent advice, support and information on special educational needs and disabilities.</w:t>
      </w:r>
      <w:r w:rsidRPr="00AF3436">
        <w:rPr>
          <w:rFonts w:ascii="Century Gothic" w:hAnsi="Century Gothic" w:cs="Arial"/>
          <w:color w:val="545454"/>
        </w:rPr>
        <w:t xml:space="preserve"> </w:t>
      </w:r>
      <w:hyperlink r:id="rId9" w:history="1">
        <w:r w:rsidRPr="00AF3436">
          <w:rPr>
            <w:rStyle w:val="Hyperlink"/>
            <w:rFonts w:ascii="Century Gothic" w:hAnsi="Century Gothic" w:cs="Arial"/>
          </w:rPr>
          <w:t>devonias@devon.gov.uk</w:t>
        </w:r>
      </w:hyperlink>
      <w:r w:rsidR="00AF4184">
        <w:rPr>
          <w:rFonts w:ascii="Century Gothic" w:hAnsi="Century Gothic" w:cs="Arial"/>
          <w:color w:val="545454"/>
        </w:rPr>
        <w:t xml:space="preserve">  (01392) 383080.</w:t>
      </w:r>
    </w:p>
    <w:p w14:paraId="6CE8576F" w14:textId="77777777" w:rsidR="002C61D8" w:rsidRPr="00AF3436" w:rsidRDefault="002C61D8" w:rsidP="00E50661">
      <w:pPr>
        <w:pStyle w:val="Default"/>
        <w:rPr>
          <w:rFonts w:ascii="Century Gothic" w:hAnsi="Century Gothic" w:cs="Times New Roman"/>
          <w:color w:val="auto"/>
        </w:rPr>
      </w:pPr>
    </w:p>
    <w:p w14:paraId="286F3AC2" w14:textId="77777777" w:rsidR="004E6AEE" w:rsidRPr="00AF3436" w:rsidRDefault="004E6AEE" w:rsidP="00E50661">
      <w:pPr>
        <w:pStyle w:val="Default"/>
        <w:rPr>
          <w:rFonts w:ascii="Century Gothic" w:hAnsi="Century Gothic" w:cs="Times New Roman"/>
          <w:color w:val="FF0000"/>
        </w:rPr>
      </w:pPr>
    </w:p>
    <w:p w14:paraId="4E2DDAA6" w14:textId="385C6FCE" w:rsidR="00542F08" w:rsidRPr="00AF3436" w:rsidRDefault="004E6AEE" w:rsidP="00C051DC">
      <w:pPr>
        <w:rPr>
          <w:rFonts w:ascii="Century Gothic" w:hAnsi="Century Gothic"/>
          <w:sz w:val="24"/>
          <w:szCs w:val="24"/>
        </w:rPr>
      </w:pPr>
      <w:r w:rsidRPr="00AF3436">
        <w:rPr>
          <w:rFonts w:ascii="Century Gothic" w:hAnsi="Century Gothic"/>
          <w:sz w:val="24"/>
          <w:szCs w:val="24"/>
        </w:rPr>
        <w:t xml:space="preserve">Parents/carers are also encouraged to visit the Devon County Council Local Offer website </w:t>
      </w:r>
      <w:r w:rsidR="00542F08" w:rsidRPr="00AF3436">
        <w:rPr>
          <w:rFonts w:ascii="Century Gothic" w:hAnsi="Century Gothic"/>
          <w:sz w:val="24"/>
          <w:szCs w:val="24"/>
          <w:lang w:eastAsia="en-GB"/>
        </w:rPr>
        <w:t xml:space="preserve">on </w:t>
      </w:r>
      <w:r w:rsidR="00306676" w:rsidRPr="00306676">
        <w:rPr>
          <w:rFonts w:ascii="Century Gothic" w:hAnsi="Century Gothic"/>
          <w:sz w:val="24"/>
          <w:szCs w:val="24"/>
          <w:lang w:eastAsia="en-GB"/>
        </w:rPr>
        <w:t xml:space="preserve">https://www.devon.gov.uk/education-and-families/send-local-offer/ </w:t>
      </w:r>
      <w:r w:rsidR="00867537" w:rsidRPr="002348FD">
        <w:rPr>
          <w:rFonts w:ascii="Century Gothic" w:hAnsi="Century Gothic"/>
          <w:sz w:val="24"/>
          <w:szCs w:val="24"/>
        </w:rPr>
        <w:t>This</w:t>
      </w:r>
      <w:r w:rsidR="00867537" w:rsidRPr="00AF3436">
        <w:rPr>
          <w:rFonts w:ascii="Century Gothic" w:hAnsi="Century Gothic"/>
          <w:sz w:val="24"/>
          <w:szCs w:val="24"/>
        </w:rPr>
        <w:t xml:space="preserve"> includes lin</w:t>
      </w:r>
      <w:r w:rsidR="00702690">
        <w:rPr>
          <w:rFonts w:ascii="Century Gothic" w:hAnsi="Century Gothic"/>
          <w:sz w:val="24"/>
          <w:szCs w:val="24"/>
        </w:rPr>
        <w:t>k to Devon SEND Strategy 2024-2027</w:t>
      </w:r>
      <w:r w:rsidR="00C051DC" w:rsidRPr="00AF3436">
        <w:rPr>
          <w:rFonts w:ascii="Century Gothic" w:hAnsi="Century Gothic"/>
          <w:sz w:val="24"/>
          <w:szCs w:val="24"/>
        </w:rPr>
        <w:t xml:space="preserve"> </w:t>
      </w:r>
      <w:r w:rsidR="00542F08" w:rsidRPr="00AF3436">
        <w:rPr>
          <w:rFonts w:ascii="Century Gothic" w:hAnsi="Century Gothic"/>
          <w:sz w:val="24"/>
          <w:szCs w:val="24"/>
          <w:lang w:eastAsia="en-GB"/>
        </w:rPr>
        <w:t xml:space="preserve">or contact them by phone on </w:t>
      </w:r>
      <w:r w:rsidR="00867537" w:rsidRPr="00AF3436">
        <w:rPr>
          <w:rFonts w:ascii="Century Gothic" w:hAnsi="Century Gothic"/>
          <w:sz w:val="24"/>
          <w:szCs w:val="24"/>
          <w:lang w:eastAsia="en-GB"/>
        </w:rPr>
        <w:t>01392 383000</w:t>
      </w:r>
      <w:r w:rsidR="00320C8D" w:rsidRPr="00AF3436">
        <w:rPr>
          <w:rFonts w:ascii="Century Gothic" w:hAnsi="Century Gothic"/>
          <w:sz w:val="24"/>
          <w:szCs w:val="24"/>
          <w:lang w:eastAsia="en-GB"/>
        </w:rPr>
        <w:t>.</w:t>
      </w:r>
    </w:p>
    <w:p w14:paraId="5029F8A8" w14:textId="77777777" w:rsidR="004E6AEE" w:rsidRPr="00AF3436" w:rsidRDefault="004E6AEE" w:rsidP="00E50661">
      <w:pPr>
        <w:pStyle w:val="Default"/>
        <w:rPr>
          <w:rFonts w:ascii="Century Gothic" w:hAnsi="Century Gothic" w:cs="Times New Roman"/>
          <w:color w:val="auto"/>
        </w:rPr>
      </w:pPr>
      <w:r w:rsidRPr="00AF3436">
        <w:rPr>
          <w:rFonts w:ascii="Century Gothic" w:hAnsi="Century Gothic" w:cs="Times New Roman"/>
          <w:color w:val="auto"/>
        </w:rPr>
        <w:t>This website provides valuable information about different agencies, services and resources for children, young people with SEND and their families in addition to school resources and information.</w:t>
      </w:r>
    </w:p>
    <w:p w14:paraId="75352383" w14:textId="77777777" w:rsidR="004E6AEE" w:rsidRPr="00AF3436" w:rsidRDefault="004E6AEE" w:rsidP="00E50661">
      <w:pPr>
        <w:pStyle w:val="Default"/>
        <w:rPr>
          <w:rFonts w:ascii="Century Gothic" w:hAnsi="Century Gothic" w:cs="Times New Roman"/>
          <w:color w:val="auto"/>
          <w:sz w:val="28"/>
          <w:szCs w:val="28"/>
        </w:rPr>
      </w:pPr>
    </w:p>
    <w:p w14:paraId="12A05AAB"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 xml:space="preserve">Children in Care: </w:t>
      </w:r>
    </w:p>
    <w:p w14:paraId="529D7A87" w14:textId="4F650548" w:rsidR="004E6AEE" w:rsidRPr="00AF3436" w:rsidRDefault="004E6AEE" w:rsidP="00E50661">
      <w:pPr>
        <w:pStyle w:val="Default"/>
        <w:rPr>
          <w:rFonts w:ascii="Century Gothic" w:hAnsi="Century Gothic"/>
          <w:b/>
        </w:rPr>
      </w:pPr>
    </w:p>
    <w:p w14:paraId="7E7264A1" w14:textId="77777777" w:rsidR="004E6AEE" w:rsidRPr="00AF3436" w:rsidRDefault="004E6AEE" w:rsidP="00E50661">
      <w:pPr>
        <w:pStyle w:val="Default"/>
        <w:rPr>
          <w:rFonts w:ascii="Century Gothic" w:hAnsi="Century Gothic"/>
        </w:rPr>
      </w:pPr>
      <w:r w:rsidRPr="00AF3436">
        <w:rPr>
          <w:rFonts w:ascii="Century Gothic" w:hAnsi="Century Gothic"/>
        </w:rPr>
        <w:t xml:space="preserve">When a child is in care, the carers are accorded the same rights and responsibilities as parents. The school has both an appointed member of staff and a governor for Looked after Children. </w:t>
      </w:r>
    </w:p>
    <w:p w14:paraId="53F9C599" w14:textId="4CA017A8" w:rsidR="004E6AEE" w:rsidRPr="00AF3436" w:rsidRDefault="004E6AEE" w:rsidP="00E50661">
      <w:pPr>
        <w:pStyle w:val="Default"/>
        <w:rPr>
          <w:rFonts w:ascii="Century Gothic" w:hAnsi="Century Gothic" w:cs="Times New Roman"/>
          <w:color w:val="auto"/>
        </w:rPr>
      </w:pPr>
    </w:p>
    <w:p w14:paraId="301E67EF" w14:textId="77777777" w:rsidR="004E6AEE" w:rsidRPr="00AF3436" w:rsidRDefault="004E6AEE" w:rsidP="00E50661">
      <w:pPr>
        <w:pStyle w:val="Default"/>
        <w:rPr>
          <w:rFonts w:ascii="Century Gothic" w:hAnsi="Century Gothic"/>
          <w:b/>
          <w:bCs/>
        </w:rPr>
      </w:pPr>
      <w:r w:rsidRPr="00AF3436">
        <w:rPr>
          <w:rFonts w:ascii="Century Gothic" w:hAnsi="Century Gothic"/>
          <w:b/>
          <w:bCs/>
        </w:rPr>
        <w:t xml:space="preserve">Pupil Voice </w:t>
      </w:r>
    </w:p>
    <w:p w14:paraId="4473550A" w14:textId="7514569E" w:rsidR="004E6AEE" w:rsidRPr="00AF3436" w:rsidRDefault="004E6AEE" w:rsidP="00E50661">
      <w:pPr>
        <w:pStyle w:val="Default"/>
        <w:rPr>
          <w:rFonts w:ascii="Century Gothic" w:hAnsi="Century Gothic"/>
        </w:rPr>
      </w:pPr>
    </w:p>
    <w:p w14:paraId="17922FAF" w14:textId="77777777" w:rsidR="004E6AEE" w:rsidRPr="00AF3436" w:rsidRDefault="004E6AEE" w:rsidP="00E50661">
      <w:pPr>
        <w:pStyle w:val="Default"/>
        <w:rPr>
          <w:rFonts w:ascii="Century Gothic" w:hAnsi="Century Gothic"/>
        </w:rPr>
      </w:pPr>
      <w:r w:rsidRPr="00AF3436">
        <w:rPr>
          <w:rFonts w:ascii="Century Gothic" w:hAnsi="Century Gothic"/>
        </w:rPr>
        <w:t xml:space="preserve">We hold the views of pupils highly and recognise the importance of gaining genuine pupil views in promoting the best pupil outcomes. Pupils are able to share their views in a number of different ways (appropriate to age and ability). </w:t>
      </w:r>
    </w:p>
    <w:p w14:paraId="5E3C1840" w14:textId="77777777" w:rsidR="004E6AEE" w:rsidRPr="00AF3436" w:rsidRDefault="004E6AEE" w:rsidP="00E50661">
      <w:pPr>
        <w:pStyle w:val="Default"/>
        <w:rPr>
          <w:rFonts w:ascii="Century Gothic" w:hAnsi="Century Gothic"/>
        </w:rPr>
      </w:pPr>
    </w:p>
    <w:p w14:paraId="427B3A9F" w14:textId="77777777" w:rsidR="004E6AEE" w:rsidRPr="00AF3436" w:rsidRDefault="004E6AEE" w:rsidP="00E50661">
      <w:pPr>
        <w:pStyle w:val="Default"/>
        <w:rPr>
          <w:rFonts w:ascii="Century Gothic" w:hAnsi="Century Gothic"/>
        </w:rPr>
      </w:pPr>
      <w:r w:rsidRPr="00AF3436">
        <w:rPr>
          <w:rFonts w:ascii="Century Gothic" w:hAnsi="Century Gothic"/>
        </w:rPr>
        <w:t xml:space="preserve">These views are welcome at any time but are specifically sought </w:t>
      </w:r>
      <w:r w:rsidR="00F71E2D">
        <w:rPr>
          <w:rFonts w:ascii="Century Gothic" w:hAnsi="Century Gothic"/>
        </w:rPr>
        <w:t>as part of their annual review and</w:t>
      </w:r>
      <w:r w:rsidRPr="00AF3436">
        <w:rPr>
          <w:rFonts w:ascii="Century Gothic" w:hAnsi="Century Gothic"/>
        </w:rPr>
        <w:t xml:space="preserve"> as part of their </w:t>
      </w:r>
      <w:r w:rsidRPr="00F71E2D">
        <w:rPr>
          <w:rFonts w:ascii="Century Gothic" w:hAnsi="Century Gothic"/>
        </w:rPr>
        <w:t>Pupil Progress.</w:t>
      </w:r>
      <w:r w:rsidRPr="00AF3436">
        <w:rPr>
          <w:rFonts w:ascii="Century Gothic" w:hAnsi="Century Gothic"/>
        </w:rPr>
        <w:t xml:space="preserve"> We ask all pupils to contribute to the setting of their own outcomes.</w:t>
      </w:r>
    </w:p>
    <w:p w14:paraId="0C84CAC5" w14:textId="77777777" w:rsidR="004E6AEE" w:rsidRPr="00AF3436" w:rsidRDefault="004E6AEE" w:rsidP="00E50661">
      <w:pPr>
        <w:pStyle w:val="Default"/>
        <w:rPr>
          <w:rFonts w:ascii="Century Gothic" w:hAnsi="Century Gothic" w:cs="Times New Roman"/>
          <w:color w:val="auto"/>
        </w:rPr>
      </w:pPr>
    </w:p>
    <w:p w14:paraId="5D639559" w14:textId="77777777" w:rsidR="004E6AEE" w:rsidRPr="00AF3436" w:rsidRDefault="004E6AEE" w:rsidP="00E50661">
      <w:pPr>
        <w:pStyle w:val="Default"/>
        <w:rPr>
          <w:rFonts w:ascii="Century Gothic" w:hAnsi="Century Gothic" w:cs="Times New Roman"/>
          <w:b/>
          <w:color w:val="auto"/>
        </w:rPr>
      </w:pPr>
      <w:r w:rsidRPr="00AF3436">
        <w:rPr>
          <w:rFonts w:ascii="Century Gothic" w:hAnsi="Century Gothic" w:cs="Times New Roman"/>
          <w:b/>
          <w:color w:val="auto"/>
        </w:rPr>
        <w:t>Partnership with External Agencies</w:t>
      </w:r>
    </w:p>
    <w:p w14:paraId="5065507F" w14:textId="77777777" w:rsidR="004E6AEE" w:rsidRPr="00AF3436" w:rsidRDefault="004E6AEE" w:rsidP="00E50661">
      <w:pPr>
        <w:pStyle w:val="Default"/>
        <w:rPr>
          <w:rFonts w:ascii="Century Gothic" w:hAnsi="Century Gothic" w:cs="Times New Roman"/>
          <w:b/>
          <w:color w:val="auto"/>
        </w:rPr>
      </w:pPr>
    </w:p>
    <w:p w14:paraId="59CDF7D2" w14:textId="77777777" w:rsidR="004E6AEE" w:rsidRPr="00AF3436" w:rsidRDefault="004E6AEE" w:rsidP="00E50661">
      <w:pPr>
        <w:pStyle w:val="Default"/>
        <w:rPr>
          <w:rFonts w:ascii="Century Gothic" w:hAnsi="Century Gothic" w:cs="Times New Roman"/>
          <w:color w:val="auto"/>
        </w:rPr>
      </w:pPr>
      <w:r w:rsidRPr="00AF3436">
        <w:rPr>
          <w:rFonts w:ascii="Century Gothic" w:hAnsi="Century Gothic" w:cs="Times New Roman"/>
          <w:color w:val="auto"/>
        </w:rPr>
        <w:t xml:space="preserve">The School is supported by a wide range of different agencies and teams. The schools SEN Information report details which agencies the school have worked with in the last 12 months. This report can be found on the school website and is up-dated annually. </w:t>
      </w:r>
    </w:p>
    <w:p w14:paraId="4DA90B67" w14:textId="77777777" w:rsidR="004E6AEE" w:rsidRPr="00AF3436" w:rsidRDefault="004E6AEE" w:rsidP="00E50661">
      <w:pPr>
        <w:pStyle w:val="Default"/>
        <w:rPr>
          <w:rFonts w:ascii="Century Gothic" w:hAnsi="Century Gothic" w:cs="Times New Roman"/>
          <w:color w:val="auto"/>
        </w:rPr>
      </w:pPr>
    </w:p>
    <w:p w14:paraId="69275FA2" w14:textId="77777777" w:rsidR="004E6AEE" w:rsidRPr="00AF3436" w:rsidRDefault="004E6AEE" w:rsidP="00E50661">
      <w:pPr>
        <w:autoSpaceDE w:val="0"/>
        <w:autoSpaceDN w:val="0"/>
        <w:adjustRightInd w:val="0"/>
        <w:spacing w:after="0" w:line="240" w:lineRule="auto"/>
        <w:rPr>
          <w:rFonts w:ascii="Century Gothic" w:hAnsi="Century Gothic" w:cs="Calibri-Bold"/>
          <w:b/>
          <w:bCs/>
          <w:sz w:val="28"/>
          <w:szCs w:val="28"/>
        </w:rPr>
      </w:pPr>
      <w:r w:rsidRPr="00AF3436">
        <w:rPr>
          <w:rFonts w:ascii="Century Gothic" w:hAnsi="Century Gothic" w:cs="Calibri-Bold"/>
          <w:b/>
          <w:bCs/>
          <w:sz w:val="28"/>
          <w:szCs w:val="28"/>
        </w:rPr>
        <w:t>Transition</w:t>
      </w:r>
    </w:p>
    <w:p w14:paraId="268CB54D" w14:textId="77777777" w:rsidR="004E6AEE" w:rsidRPr="00AF3436" w:rsidRDefault="004E6AEE" w:rsidP="00E50661">
      <w:pPr>
        <w:autoSpaceDE w:val="0"/>
        <w:autoSpaceDN w:val="0"/>
        <w:adjustRightInd w:val="0"/>
        <w:spacing w:after="0" w:line="240" w:lineRule="auto"/>
        <w:rPr>
          <w:rFonts w:ascii="Century Gothic" w:hAnsi="Century Gothic" w:cs="Calibri-Bold"/>
          <w:b/>
          <w:bCs/>
          <w:sz w:val="24"/>
          <w:szCs w:val="24"/>
        </w:rPr>
      </w:pPr>
    </w:p>
    <w:p w14:paraId="7F141094" w14:textId="77777777" w:rsidR="004E6AEE" w:rsidRPr="00AF3436" w:rsidRDefault="004E6AEE" w:rsidP="00E50661">
      <w:pPr>
        <w:autoSpaceDE w:val="0"/>
        <w:autoSpaceDN w:val="0"/>
        <w:adjustRightInd w:val="0"/>
        <w:spacing w:after="0" w:line="240" w:lineRule="auto"/>
        <w:rPr>
          <w:rFonts w:ascii="Century Gothic" w:hAnsi="Century Gothic"/>
          <w:sz w:val="24"/>
          <w:szCs w:val="24"/>
        </w:rPr>
      </w:pPr>
      <w:r w:rsidRPr="00AF3436">
        <w:rPr>
          <w:rFonts w:ascii="Century Gothic" w:hAnsi="Century Gothic" w:cs="Calibri"/>
          <w:sz w:val="24"/>
          <w:szCs w:val="24"/>
        </w:rPr>
        <w:t xml:space="preserve">A change of school, class and staff can be an exciting, yet anxious time for all pupils. We recognise that this can be very challenging for some pupils with SEND. We endeavour to make sure these periods of change are carefully managed in a sensitive way to provide continuity of high quality provision and reassurance to pupils and families. Our processes for transition are explained further in </w:t>
      </w:r>
      <w:r w:rsidRPr="00AF3436">
        <w:rPr>
          <w:rFonts w:ascii="Century Gothic" w:hAnsi="Century Gothic" w:cs="Calibri"/>
          <w:b/>
          <w:sz w:val="24"/>
          <w:szCs w:val="24"/>
        </w:rPr>
        <w:t>Appendix C</w:t>
      </w:r>
    </w:p>
    <w:p w14:paraId="3FCCF427" w14:textId="77777777" w:rsidR="00053302" w:rsidRPr="00AF3436" w:rsidRDefault="00053302" w:rsidP="00E50661">
      <w:pPr>
        <w:pStyle w:val="Default"/>
        <w:rPr>
          <w:rFonts w:ascii="Century Gothic" w:hAnsi="Century Gothic"/>
          <w:b/>
          <w:sz w:val="32"/>
          <w:szCs w:val="32"/>
        </w:rPr>
      </w:pPr>
    </w:p>
    <w:p w14:paraId="34BF55B5" w14:textId="77777777" w:rsidR="004E6AEE" w:rsidRPr="00AF3436" w:rsidRDefault="004E6AEE" w:rsidP="00E50661">
      <w:pPr>
        <w:pStyle w:val="Default"/>
        <w:rPr>
          <w:rFonts w:ascii="Century Gothic" w:hAnsi="Century Gothic"/>
          <w:b/>
          <w:sz w:val="32"/>
          <w:szCs w:val="32"/>
        </w:rPr>
      </w:pPr>
      <w:r w:rsidRPr="00AF3436">
        <w:rPr>
          <w:rFonts w:ascii="Century Gothic" w:hAnsi="Century Gothic"/>
          <w:b/>
          <w:sz w:val="32"/>
          <w:szCs w:val="32"/>
        </w:rPr>
        <w:t>Training and Resources</w:t>
      </w:r>
    </w:p>
    <w:p w14:paraId="2B47DCEB" w14:textId="77777777" w:rsidR="004E6AEE" w:rsidRPr="00AF3436" w:rsidRDefault="004E6AEE" w:rsidP="00E50661">
      <w:pPr>
        <w:pStyle w:val="Default"/>
        <w:rPr>
          <w:rFonts w:ascii="Century Gothic" w:hAnsi="Century Gothic"/>
        </w:rPr>
      </w:pPr>
    </w:p>
    <w:p w14:paraId="7EF2E6E1" w14:textId="77777777" w:rsidR="004E6AEE" w:rsidRPr="00AF3436" w:rsidRDefault="004E6AEE" w:rsidP="00E50661">
      <w:pPr>
        <w:pStyle w:val="Default"/>
        <w:rPr>
          <w:rFonts w:ascii="Century Gothic" w:hAnsi="Century Gothic"/>
          <w:b/>
          <w:bCs/>
          <w:i/>
          <w:sz w:val="28"/>
          <w:szCs w:val="28"/>
        </w:rPr>
      </w:pPr>
      <w:r w:rsidRPr="00AF3436">
        <w:rPr>
          <w:rFonts w:ascii="Century Gothic" w:hAnsi="Century Gothic"/>
          <w:b/>
          <w:bCs/>
          <w:i/>
          <w:sz w:val="28"/>
          <w:szCs w:val="28"/>
        </w:rPr>
        <w:t xml:space="preserve">Allocation of resources </w:t>
      </w:r>
    </w:p>
    <w:p w14:paraId="479038D4" w14:textId="77777777" w:rsidR="004E6AEE" w:rsidRPr="00AF3436" w:rsidRDefault="004E6AEE" w:rsidP="00E50661">
      <w:pPr>
        <w:pStyle w:val="Default"/>
        <w:rPr>
          <w:rFonts w:ascii="Century Gothic" w:hAnsi="Century Gothic"/>
        </w:rPr>
      </w:pPr>
    </w:p>
    <w:p w14:paraId="02E0F6DC" w14:textId="77777777" w:rsidR="004E6AEE" w:rsidRPr="00AF3436" w:rsidRDefault="004E6AEE" w:rsidP="00D835B0">
      <w:pPr>
        <w:pStyle w:val="Default"/>
        <w:numPr>
          <w:ilvl w:val="0"/>
          <w:numId w:val="36"/>
        </w:numPr>
        <w:rPr>
          <w:rFonts w:ascii="Century Gothic" w:hAnsi="Century Gothic"/>
        </w:rPr>
      </w:pPr>
      <w:r w:rsidRPr="00AF3436">
        <w:rPr>
          <w:rFonts w:ascii="Century Gothic" w:hAnsi="Century Gothic"/>
        </w:rPr>
        <w:t>Resources are allocated to support children wit</w:t>
      </w:r>
      <w:r w:rsidR="00542F08" w:rsidRPr="00AF3436">
        <w:rPr>
          <w:rFonts w:ascii="Century Gothic" w:hAnsi="Century Gothic"/>
        </w:rPr>
        <w:t>h identified needs as outlined</w:t>
      </w:r>
      <w:r w:rsidRPr="00AF3436">
        <w:rPr>
          <w:rFonts w:ascii="Century Gothic" w:hAnsi="Century Gothic"/>
        </w:rPr>
        <w:t xml:space="preserve"> previously. </w:t>
      </w:r>
    </w:p>
    <w:p w14:paraId="0B6B013C" w14:textId="77777777" w:rsidR="004E6AEE" w:rsidRPr="00AF3436" w:rsidRDefault="004E6AEE" w:rsidP="00D835B0">
      <w:pPr>
        <w:pStyle w:val="Default"/>
        <w:numPr>
          <w:ilvl w:val="0"/>
          <w:numId w:val="36"/>
        </w:numPr>
        <w:rPr>
          <w:rFonts w:ascii="Century Gothic" w:hAnsi="Century Gothic"/>
        </w:rPr>
      </w:pPr>
      <w:r w:rsidRPr="00AF3436">
        <w:rPr>
          <w:rFonts w:ascii="Century Gothic" w:hAnsi="Century Gothic"/>
        </w:rPr>
        <w:t xml:space="preserve">Each year we map our provision to show how we allocate human resources to each year group; this is reviewed regularly and can change during the academic year, responding to the changing needs within our classes. </w:t>
      </w:r>
    </w:p>
    <w:p w14:paraId="231B0DD4" w14:textId="77777777" w:rsidR="004E6AEE" w:rsidRPr="00AF3436" w:rsidRDefault="004E6AEE" w:rsidP="00D835B0">
      <w:pPr>
        <w:pStyle w:val="Default"/>
        <w:numPr>
          <w:ilvl w:val="0"/>
          <w:numId w:val="36"/>
        </w:numPr>
        <w:rPr>
          <w:rFonts w:ascii="Century Gothic" w:hAnsi="Century Gothic"/>
        </w:rPr>
      </w:pPr>
      <w:r w:rsidRPr="00AF3436">
        <w:rPr>
          <w:rFonts w:ascii="Century Gothic" w:hAnsi="Century Gothic"/>
        </w:rPr>
        <w:t xml:space="preserve">This support may take the form of </w:t>
      </w:r>
      <w:r w:rsidR="00E65DB7">
        <w:rPr>
          <w:rFonts w:ascii="Century Gothic" w:hAnsi="Century Gothic"/>
        </w:rPr>
        <w:t>scaffolded</w:t>
      </w:r>
      <w:r w:rsidRPr="00AF3436">
        <w:rPr>
          <w:rFonts w:ascii="Century Gothic" w:hAnsi="Century Gothic"/>
        </w:rPr>
        <w:t xml:space="preserve"> work in class, support from a Teaching Assistant (TA) in focused intervention in groups, or for individuals. </w:t>
      </w:r>
    </w:p>
    <w:p w14:paraId="5FEE3CDF" w14:textId="77777777" w:rsidR="004E6AEE" w:rsidRDefault="004E6AEE" w:rsidP="00D835B0">
      <w:pPr>
        <w:pStyle w:val="Default"/>
        <w:numPr>
          <w:ilvl w:val="0"/>
          <w:numId w:val="36"/>
        </w:numPr>
        <w:rPr>
          <w:rFonts w:ascii="Century Gothic" w:hAnsi="Century Gothic"/>
        </w:rPr>
      </w:pPr>
      <w:r w:rsidRPr="00AF3436">
        <w:rPr>
          <w:rFonts w:ascii="Century Gothic" w:hAnsi="Century Gothic"/>
        </w:rPr>
        <w:t>Specialist equipment, books or other resources that may help the pupil are purchased as required</w:t>
      </w:r>
      <w:r w:rsidR="00231022">
        <w:rPr>
          <w:rFonts w:ascii="Century Gothic" w:hAnsi="Century Gothic"/>
        </w:rPr>
        <w:t>.</w:t>
      </w:r>
    </w:p>
    <w:p w14:paraId="51A210D0" w14:textId="77777777" w:rsidR="00231022" w:rsidRPr="00AF3436" w:rsidRDefault="00231022" w:rsidP="00D835B0">
      <w:pPr>
        <w:pStyle w:val="Default"/>
        <w:numPr>
          <w:ilvl w:val="0"/>
          <w:numId w:val="36"/>
        </w:numPr>
        <w:rPr>
          <w:rFonts w:ascii="Century Gothic" w:hAnsi="Century Gothic"/>
        </w:rPr>
      </w:pPr>
      <w:r>
        <w:rPr>
          <w:rFonts w:ascii="Century Gothic" w:hAnsi="Century Gothic"/>
        </w:rPr>
        <w:t xml:space="preserve">See </w:t>
      </w:r>
      <w:r w:rsidRPr="00AF4184">
        <w:rPr>
          <w:rFonts w:ascii="Century Gothic" w:hAnsi="Century Gothic"/>
          <w:b/>
        </w:rPr>
        <w:t>Appendix B</w:t>
      </w:r>
      <w:r>
        <w:rPr>
          <w:rFonts w:ascii="Century Gothic" w:hAnsi="Century Gothic"/>
        </w:rPr>
        <w:t xml:space="preserve"> for some examples.</w:t>
      </w:r>
    </w:p>
    <w:p w14:paraId="516BDCF8" w14:textId="77777777" w:rsidR="004E6AEE" w:rsidRDefault="004E6AEE" w:rsidP="00E50661">
      <w:pPr>
        <w:pStyle w:val="Default"/>
        <w:rPr>
          <w:rFonts w:ascii="Century Gothic" w:hAnsi="Century Gothic"/>
        </w:rPr>
      </w:pPr>
    </w:p>
    <w:p w14:paraId="3208F507" w14:textId="77777777" w:rsidR="002348FD" w:rsidRDefault="002348FD" w:rsidP="00E50661">
      <w:pPr>
        <w:pStyle w:val="Default"/>
        <w:rPr>
          <w:rFonts w:ascii="Century Gothic" w:hAnsi="Century Gothic"/>
        </w:rPr>
      </w:pPr>
    </w:p>
    <w:p w14:paraId="1CACECB4" w14:textId="77777777" w:rsidR="002348FD" w:rsidRPr="00AF3436" w:rsidRDefault="002348FD" w:rsidP="00E50661">
      <w:pPr>
        <w:pStyle w:val="Default"/>
        <w:rPr>
          <w:rFonts w:ascii="Century Gothic" w:hAnsi="Century Gothic"/>
        </w:rPr>
      </w:pPr>
    </w:p>
    <w:p w14:paraId="31018318" w14:textId="77777777" w:rsidR="004E6AEE" w:rsidRPr="002348FD" w:rsidRDefault="004E6AEE" w:rsidP="00E50661">
      <w:pPr>
        <w:autoSpaceDE w:val="0"/>
        <w:autoSpaceDN w:val="0"/>
        <w:adjustRightInd w:val="0"/>
        <w:spacing w:after="0" w:line="240" w:lineRule="auto"/>
        <w:rPr>
          <w:rFonts w:ascii="Century Gothic" w:hAnsi="Century Gothic" w:cs="Arial"/>
          <w:b/>
          <w:bCs/>
          <w:color w:val="000000"/>
          <w:sz w:val="28"/>
          <w:szCs w:val="28"/>
        </w:rPr>
      </w:pPr>
      <w:r w:rsidRPr="00AF3436">
        <w:rPr>
          <w:rFonts w:ascii="Century Gothic" w:hAnsi="Century Gothic" w:cs="Arial"/>
          <w:b/>
          <w:bCs/>
          <w:color w:val="000000"/>
          <w:sz w:val="28"/>
          <w:szCs w:val="28"/>
        </w:rPr>
        <w:t>Continuing Professional Development (CPD) for Special Educational Needs</w:t>
      </w:r>
      <w:r w:rsidR="002348FD">
        <w:rPr>
          <w:rFonts w:ascii="Century Gothic" w:hAnsi="Century Gothic" w:cs="Arial"/>
          <w:b/>
          <w:bCs/>
          <w:color w:val="000000"/>
          <w:sz w:val="28"/>
          <w:szCs w:val="28"/>
        </w:rPr>
        <w:t xml:space="preserve"> </w:t>
      </w:r>
    </w:p>
    <w:p w14:paraId="220EF10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32428EE9"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All staff at the school engage in fortnightly training sessions when Quality First Teaching is addressed. </w:t>
      </w:r>
    </w:p>
    <w:p w14:paraId="3E715EE8" w14:textId="77777777" w:rsidR="004E6AEE" w:rsidRPr="00F22A83" w:rsidRDefault="00DA5B5A"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w:t>
      </w:r>
      <w:r w:rsidR="001125BF" w:rsidRPr="00AF3436">
        <w:rPr>
          <w:rFonts w:ascii="Century Gothic" w:hAnsi="Century Gothic" w:cs="Arial"/>
          <w:color w:val="000000"/>
          <w:sz w:val="24"/>
          <w:szCs w:val="24"/>
        </w:rPr>
        <w:t>SENDCO</w:t>
      </w:r>
      <w:r w:rsidR="004E6AEE" w:rsidRPr="00AF3436">
        <w:rPr>
          <w:rFonts w:ascii="Century Gothic" w:hAnsi="Century Gothic" w:cs="Arial"/>
          <w:color w:val="000000"/>
          <w:sz w:val="24"/>
          <w:szCs w:val="24"/>
        </w:rPr>
        <w:t xml:space="preserve"> and other SLT members provide regular CPD to other staff in school in specific aspects of meeting the needs of pupils with </w:t>
      </w:r>
      <w:r w:rsidR="004E6AEE" w:rsidRPr="00F22A83">
        <w:rPr>
          <w:rFonts w:ascii="Century Gothic" w:hAnsi="Century Gothic" w:cs="Arial"/>
          <w:color w:val="000000"/>
          <w:sz w:val="24"/>
          <w:szCs w:val="24"/>
        </w:rPr>
        <w:t>SEN – a programme covering a variety of SEN is offered and staff can sign up to the sessions which best meet their CPD needs.</w:t>
      </w:r>
    </w:p>
    <w:p w14:paraId="1E52B117"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All staff have regular CPD meetings. The progress of all pupils including those with SEND is a core aspect of the appraisal process and appraisal targets will look at how to develop staff skills in meeting individual pupil needs as necessary.</w:t>
      </w:r>
    </w:p>
    <w:p w14:paraId="65608BC8"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Teaching assistants are engaged in an ongoing training whereby the role of the teaching assistant is developed. </w:t>
      </w:r>
    </w:p>
    <w:p w14:paraId="43DF5BFC"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External trainers are brought in periodically to address more specialist training needs such as dealing with specific medical conditions (e.g. epilepsy) or to train staff in the use of specific interventions. </w:t>
      </w:r>
    </w:p>
    <w:p w14:paraId="6AD8B4B3" w14:textId="77777777" w:rsidR="004E6AEE" w:rsidRPr="00AF3436" w:rsidRDefault="004E6AEE" w:rsidP="00D835B0">
      <w:pPr>
        <w:pStyle w:val="ListParagraph"/>
        <w:numPr>
          <w:ilvl w:val="0"/>
          <w:numId w:val="35"/>
        </w:num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Peer support and guidance is available daily for all staff in school and some of the best training development occurs through professional dialogue with colleagues looking at meeting the specific needs of a pupil. </w:t>
      </w:r>
    </w:p>
    <w:p w14:paraId="0E9DE78C" w14:textId="6177942E" w:rsidR="004E6AEE" w:rsidRPr="00AF3436" w:rsidRDefault="004E6AEE" w:rsidP="00E50661">
      <w:pPr>
        <w:pStyle w:val="Default"/>
        <w:rPr>
          <w:rFonts w:ascii="Century Gothic" w:hAnsi="Century Gothic"/>
          <w:b/>
        </w:rPr>
      </w:pPr>
    </w:p>
    <w:p w14:paraId="5AC897E9"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Funding</w:t>
      </w:r>
    </w:p>
    <w:p w14:paraId="5C78AC5F" w14:textId="77777777" w:rsidR="004E6AEE" w:rsidRPr="00AF3436" w:rsidRDefault="004E6AEE" w:rsidP="00E50661">
      <w:pPr>
        <w:pStyle w:val="Default"/>
        <w:rPr>
          <w:rFonts w:ascii="Century Gothic" w:hAnsi="Century Gothic"/>
          <w:b/>
        </w:rPr>
      </w:pPr>
    </w:p>
    <w:p w14:paraId="1C79937A"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 xml:space="preserve">Funding for SEN in mainstream schools is mainly delegated to the schools’ budget. It is the expectation that schools provide support to their pupils with SEN from their SEN budget. Where a pupil requires an exceptionally high level of support that incurs a greater expense, the school can make a request for Additional Resource </w:t>
      </w:r>
      <w:r w:rsidR="00607C58" w:rsidRPr="00AF3436">
        <w:rPr>
          <w:rFonts w:ascii="Century Gothic" w:hAnsi="Century Gothic" w:cs="Calibri"/>
          <w:sz w:val="24"/>
          <w:szCs w:val="24"/>
        </w:rPr>
        <w:t>through the EHCP process</w:t>
      </w:r>
      <w:r w:rsidR="00320C8D" w:rsidRPr="00AF3436">
        <w:rPr>
          <w:rFonts w:ascii="Century Gothic" w:hAnsi="Century Gothic" w:cs="Calibri"/>
          <w:sz w:val="24"/>
          <w:szCs w:val="24"/>
        </w:rPr>
        <w:t>.</w:t>
      </w:r>
    </w:p>
    <w:p w14:paraId="688A1A66" w14:textId="668353DD" w:rsidR="004E6AEE" w:rsidRPr="00AF3436" w:rsidRDefault="004E6AEE" w:rsidP="00E50661">
      <w:pPr>
        <w:autoSpaceDE w:val="0"/>
        <w:autoSpaceDN w:val="0"/>
        <w:adjustRightInd w:val="0"/>
        <w:spacing w:after="0" w:line="240" w:lineRule="auto"/>
        <w:rPr>
          <w:rFonts w:ascii="Century Gothic" w:hAnsi="Century Gothic" w:cs="Arial"/>
          <w:b/>
          <w:bCs/>
          <w:color w:val="000000"/>
          <w:sz w:val="24"/>
          <w:szCs w:val="24"/>
        </w:rPr>
      </w:pPr>
    </w:p>
    <w:p w14:paraId="45F2A169" w14:textId="05F47FEB" w:rsidR="002C054D" w:rsidRDefault="004E6AEE" w:rsidP="00C4648D">
      <w:pPr>
        <w:autoSpaceDE w:val="0"/>
        <w:autoSpaceDN w:val="0"/>
        <w:adjustRightInd w:val="0"/>
        <w:spacing w:after="0" w:line="240" w:lineRule="auto"/>
        <w:rPr>
          <w:rFonts w:ascii="Century Gothic" w:hAnsi="Century Gothic" w:cs="Calibri-Bold"/>
          <w:bCs/>
          <w:sz w:val="24"/>
          <w:szCs w:val="24"/>
        </w:rPr>
      </w:pPr>
      <w:r w:rsidRPr="00AF3436">
        <w:rPr>
          <w:rFonts w:ascii="Century Gothic" w:hAnsi="Century Gothic" w:cs="Calibri-Bold"/>
          <w:bCs/>
          <w:sz w:val="24"/>
          <w:szCs w:val="24"/>
        </w:rPr>
        <w:t>For information on support in areas of Special Educational Need under Devon’s ‘Local Offer’ see</w:t>
      </w:r>
      <w:r w:rsidR="002C054D">
        <w:rPr>
          <w:rFonts w:ascii="Century Gothic" w:hAnsi="Century Gothic" w:cs="Calibri-Bold"/>
          <w:bCs/>
          <w:sz w:val="24"/>
          <w:szCs w:val="24"/>
        </w:rPr>
        <w:t xml:space="preserve"> </w:t>
      </w:r>
      <w:hyperlink r:id="rId10" w:history="1">
        <w:r w:rsidR="002C054D" w:rsidRPr="00B76508">
          <w:rPr>
            <w:rStyle w:val="Hyperlink"/>
            <w:rFonts w:ascii="Century Gothic" w:hAnsi="Century Gothic" w:cs="Calibri-Bold"/>
            <w:bCs/>
            <w:sz w:val="24"/>
            <w:szCs w:val="24"/>
          </w:rPr>
          <w:t>https://www.devon.gov.uk/education-and-families/send-local-offer</w:t>
        </w:r>
      </w:hyperlink>
    </w:p>
    <w:p w14:paraId="15239EB6" w14:textId="3981DC71" w:rsidR="004E6AEE" w:rsidRPr="00AF3436" w:rsidRDefault="004E6AEE" w:rsidP="00C4648D">
      <w:pPr>
        <w:autoSpaceDE w:val="0"/>
        <w:autoSpaceDN w:val="0"/>
        <w:adjustRightInd w:val="0"/>
        <w:spacing w:after="0" w:line="240" w:lineRule="auto"/>
        <w:rPr>
          <w:rFonts w:ascii="Century Gothic" w:hAnsi="Century Gothic" w:cs="Calibri-Bold"/>
          <w:bCs/>
          <w:sz w:val="24"/>
          <w:szCs w:val="24"/>
        </w:rPr>
      </w:pPr>
      <w:r w:rsidRPr="00AF3436">
        <w:rPr>
          <w:rFonts w:ascii="Century Gothic" w:hAnsi="Century Gothic" w:cs="Calibri-Bold"/>
          <w:bCs/>
          <w:sz w:val="24"/>
          <w:szCs w:val="24"/>
        </w:rPr>
        <w:t xml:space="preserve"> </w:t>
      </w:r>
      <w:r w:rsidR="008B7D98" w:rsidRPr="00AF3436">
        <w:rPr>
          <w:rFonts w:ascii="Century Gothic" w:hAnsi="Century Gothic" w:cs="Calibri-Bold"/>
          <w:bCs/>
          <w:sz w:val="24"/>
          <w:szCs w:val="24"/>
        </w:rPr>
        <w:t xml:space="preserve">  </w:t>
      </w:r>
    </w:p>
    <w:p w14:paraId="30FE16A3" w14:textId="522CE413" w:rsidR="00F71E2D" w:rsidRDefault="00F71E2D" w:rsidP="00E50661">
      <w:pPr>
        <w:autoSpaceDE w:val="0"/>
        <w:autoSpaceDN w:val="0"/>
        <w:adjustRightInd w:val="0"/>
        <w:spacing w:after="0" w:line="240" w:lineRule="auto"/>
        <w:rPr>
          <w:rFonts w:ascii="Century Gothic" w:hAnsi="Century Gothic" w:cs="Arial"/>
          <w:b/>
          <w:bCs/>
          <w:color w:val="000000"/>
          <w:sz w:val="28"/>
          <w:szCs w:val="28"/>
        </w:rPr>
      </w:pPr>
    </w:p>
    <w:p w14:paraId="1EB735FF" w14:textId="77777777" w:rsidR="004E6AEE" w:rsidRPr="00AF3436" w:rsidRDefault="004E6AEE" w:rsidP="00E50661">
      <w:pPr>
        <w:autoSpaceDE w:val="0"/>
        <w:autoSpaceDN w:val="0"/>
        <w:adjustRightInd w:val="0"/>
        <w:spacing w:after="0" w:line="240" w:lineRule="auto"/>
        <w:rPr>
          <w:rFonts w:ascii="Century Gothic" w:hAnsi="Century Gothic" w:cs="Arial"/>
          <w:b/>
          <w:bCs/>
          <w:color w:val="000000"/>
          <w:sz w:val="28"/>
          <w:szCs w:val="28"/>
        </w:rPr>
      </w:pPr>
      <w:r w:rsidRPr="00AF3436">
        <w:rPr>
          <w:rFonts w:ascii="Century Gothic" w:hAnsi="Century Gothic" w:cs="Arial"/>
          <w:b/>
          <w:bCs/>
          <w:color w:val="000000"/>
          <w:sz w:val="28"/>
          <w:szCs w:val="28"/>
        </w:rPr>
        <w:t>Personal Budgets</w:t>
      </w:r>
    </w:p>
    <w:p w14:paraId="759F35C0"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77DDF6D7"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Personal Budgets are only available to pupils with an Education, Health and social Care Plan (EHCP) or pupils who are currently under-going a needs assessment for an EHCP. Funding can be made available to parents</w:t>
      </w:r>
      <w:r w:rsidRPr="00AF3436">
        <w:rPr>
          <w:rFonts w:ascii="Century Gothic" w:hAnsi="Century Gothic"/>
          <w:sz w:val="24"/>
          <w:szCs w:val="24"/>
        </w:rPr>
        <w:t>/carers</w:t>
      </w:r>
      <w:r w:rsidRPr="00AF3436">
        <w:rPr>
          <w:rFonts w:ascii="Century Gothic" w:hAnsi="Century Gothic" w:cs="Arial"/>
          <w:color w:val="000000"/>
          <w:sz w:val="24"/>
          <w:szCs w:val="24"/>
        </w:rPr>
        <w:t xml:space="preserve"> as a personal budget for them to commission their own provision for their child under certain conditions. </w:t>
      </w:r>
    </w:p>
    <w:p w14:paraId="19538C1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35333809"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Parents</w:t>
      </w:r>
      <w:r w:rsidRPr="00AF3436">
        <w:rPr>
          <w:rFonts w:ascii="Century Gothic" w:hAnsi="Century Gothic"/>
          <w:sz w:val="24"/>
          <w:szCs w:val="24"/>
        </w:rPr>
        <w:t>/carers</w:t>
      </w:r>
      <w:r w:rsidRPr="00AF3436">
        <w:rPr>
          <w:rFonts w:ascii="Century Gothic" w:hAnsi="Century Gothic" w:cs="Arial"/>
          <w:color w:val="000000"/>
          <w:sz w:val="24"/>
          <w:szCs w:val="24"/>
        </w:rPr>
        <w:t xml:space="preserve"> who would like to enquire further about using the personal budget should speak in</w:t>
      </w:r>
      <w:r w:rsidR="00A47F57" w:rsidRPr="00AF3436">
        <w:rPr>
          <w:rFonts w:ascii="Century Gothic" w:hAnsi="Century Gothic" w:cs="Arial"/>
          <w:color w:val="000000"/>
          <w:sz w:val="24"/>
          <w:szCs w:val="24"/>
        </w:rPr>
        <w:t xml:space="preserve"> the first instance to the </w:t>
      </w:r>
      <w:r w:rsidR="00AF3436" w:rsidRPr="00AF3436">
        <w:rPr>
          <w:rFonts w:ascii="Century Gothic" w:hAnsi="Century Gothic" w:cs="Arial"/>
          <w:color w:val="000000"/>
          <w:sz w:val="24"/>
          <w:szCs w:val="24"/>
        </w:rPr>
        <w:t>head teacher</w:t>
      </w:r>
      <w:r w:rsidRPr="00AF3436">
        <w:rPr>
          <w:rFonts w:ascii="Century Gothic" w:hAnsi="Century Gothic" w:cs="Arial"/>
          <w:color w:val="000000"/>
          <w:sz w:val="24"/>
          <w:szCs w:val="24"/>
        </w:rPr>
        <w:t xml:space="preserve">. </w:t>
      </w:r>
    </w:p>
    <w:p w14:paraId="08F982A5" w14:textId="77777777" w:rsidR="004E6AEE" w:rsidRPr="00AF3436" w:rsidRDefault="004E6AEE" w:rsidP="00E50661">
      <w:pPr>
        <w:autoSpaceDE w:val="0"/>
        <w:autoSpaceDN w:val="0"/>
        <w:adjustRightInd w:val="0"/>
        <w:spacing w:after="0" w:line="240" w:lineRule="auto"/>
        <w:rPr>
          <w:rFonts w:ascii="Century Gothic" w:hAnsi="Century Gothic" w:cs="Calibri"/>
          <w:sz w:val="24"/>
          <w:szCs w:val="24"/>
        </w:rPr>
      </w:pPr>
    </w:p>
    <w:p w14:paraId="4645B437" w14:textId="4A676120" w:rsidR="004E6AEE" w:rsidRPr="00AF3436" w:rsidRDefault="004E6AEE" w:rsidP="008B7D98">
      <w:pPr>
        <w:rPr>
          <w:rFonts w:ascii="Century Gothic" w:hAnsi="Century Gothic" w:cs="Calibri"/>
          <w:b/>
          <w:sz w:val="24"/>
          <w:szCs w:val="24"/>
        </w:rPr>
      </w:pPr>
      <w:r w:rsidRPr="00AF3436">
        <w:rPr>
          <w:rFonts w:ascii="Century Gothic" w:hAnsi="Century Gothic" w:cs="Calibri"/>
          <w:b/>
          <w:sz w:val="32"/>
          <w:szCs w:val="32"/>
        </w:rPr>
        <w:t>Roles and Responsibilities</w:t>
      </w:r>
    </w:p>
    <w:p w14:paraId="7B1F6C3B" w14:textId="03490745" w:rsidR="004E6AEE" w:rsidRPr="00AF3436" w:rsidRDefault="004E6AEE" w:rsidP="00E50661">
      <w:pPr>
        <w:pStyle w:val="Default"/>
        <w:rPr>
          <w:rFonts w:ascii="Century Gothic" w:hAnsi="Century Gothic"/>
        </w:rPr>
      </w:pPr>
      <w:r w:rsidRPr="00AF3436">
        <w:rPr>
          <w:rFonts w:ascii="Century Gothic" w:hAnsi="Century Gothic"/>
        </w:rPr>
        <w:t>Provision for pupils with special educational needs is a matter for the school as a whole. In a</w:t>
      </w:r>
      <w:r w:rsidR="00A47F57" w:rsidRPr="00AF3436">
        <w:rPr>
          <w:rFonts w:ascii="Century Gothic" w:hAnsi="Century Gothic"/>
        </w:rPr>
        <w:t xml:space="preserve">ddition to the Governing Body, </w:t>
      </w:r>
      <w:r w:rsidR="00AF3436" w:rsidRPr="00AF3436">
        <w:rPr>
          <w:rFonts w:ascii="Century Gothic" w:hAnsi="Century Gothic"/>
        </w:rPr>
        <w:t>head teacher</w:t>
      </w:r>
      <w:r w:rsidR="00A47F57" w:rsidRPr="00AF3436">
        <w:rPr>
          <w:rFonts w:ascii="Century Gothic" w:hAnsi="Century Gothic"/>
        </w:rPr>
        <w:t xml:space="preserve"> and </w:t>
      </w:r>
      <w:r w:rsidR="00F033BA">
        <w:rPr>
          <w:rFonts w:ascii="Century Gothic" w:hAnsi="Century Gothic"/>
        </w:rPr>
        <w:t>SENDCO</w:t>
      </w:r>
      <w:r w:rsidRPr="00AF3436">
        <w:rPr>
          <w:rFonts w:ascii="Century Gothic" w:hAnsi="Century Gothic"/>
        </w:rPr>
        <w:t xml:space="preserve">, all members of staff have important responsibilities. </w:t>
      </w:r>
    </w:p>
    <w:p w14:paraId="7F8813DB" w14:textId="77777777" w:rsidR="004E6AEE" w:rsidRPr="00AF3436" w:rsidRDefault="004E6AEE" w:rsidP="00E50661">
      <w:pPr>
        <w:pStyle w:val="Default"/>
        <w:rPr>
          <w:rFonts w:ascii="Century Gothic" w:hAnsi="Century Gothic"/>
          <w:b/>
        </w:rPr>
      </w:pPr>
    </w:p>
    <w:p w14:paraId="226EC5A7" w14:textId="77777777" w:rsidR="004E6AEE" w:rsidRPr="00AF3436" w:rsidRDefault="004E6AEE" w:rsidP="00E50661">
      <w:pPr>
        <w:pStyle w:val="Default"/>
        <w:rPr>
          <w:rFonts w:ascii="Century Gothic" w:hAnsi="Century Gothic"/>
          <w:b/>
          <w:i/>
          <w:sz w:val="28"/>
          <w:szCs w:val="28"/>
        </w:rPr>
      </w:pPr>
      <w:r w:rsidRPr="00AF3436">
        <w:rPr>
          <w:rFonts w:ascii="Century Gothic" w:hAnsi="Century Gothic"/>
          <w:b/>
          <w:i/>
          <w:sz w:val="28"/>
          <w:szCs w:val="28"/>
        </w:rPr>
        <w:t xml:space="preserve">Governing Body: </w:t>
      </w:r>
    </w:p>
    <w:p w14:paraId="0EA14C59" w14:textId="77777777" w:rsidR="004E6AEE" w:rsidRPr="00AF3436" w:rsidRDefault="004E6AEE" w:rsidP="00E50661">
      <w:pPr>
        <w:pStyle w:val="Default"/>
        <w:rPr>
          <w:rFonts w:ascii="Century Gothic" w:hAnsi="Century Gothic"/>
        </w:rPr>
      </w:pPr>
    </w:p>
    <w:p w14:paraId="17FE97E5" w14:textId="78DC6B21" w:rsidR="00542F08" w:rsidRPr="00642E5A" w:rsidRDefault="004E6AEE" w:rsidP="00642E5A">
      <w:pPr>
        <w:pStyle w:val="Default"/>
        <w:rPr>
          <w:rFonts w:ascii="Century Gothic" w:hAnsi="Century Gothic"/>
        </w:rPr>
      </w:pPr>
      <w:r w:rsidRPr="00AF3436">
        <w:rPr>
          <w:rFonts w:ascii="Century Gothic" w:hAnsi="Century Gothic"/>
        </w:rPr>
        <w:t>The Governing Body endeavours to follow the guidelines as laid down in the SEND Code of Practice (2014) to</w:t>
      </w:r>
      <w:r w:rsidR="00642E5A">
        <w:rPr>
          <w:rFonts w:ascii="Century Gothic" w:hAnsi="Century Gothic"/>
        </w:rPr>
        <w:t xml:space="preserve"> u</w:t>
      </w:r>
      <w:r w:rsidRPr="00642E5A">
        <w:rPr>
          <w:rFonts w:ascii="Century Gothic" w:hAnsi="Century Gothic" w:cs="Arial"/>
        </w:rPr>
        <w:t xml:space="preserve">se their best endeavours to make sure </w:t>
      </w:r>
      <w:r w:rsidR="00E44BC7" w:rsidRPr="00642E5A">
        <w:rPr>
          <w:rFonts w:ascii="Century Gothic" w:hAnsi="Century Gothic" w:cs="Arial"/>
        </w:rPr>
        <w:t xml:space="preserve">with strategical monitoring </w:t>
      </w:r>
      <w:r w:rsidRPr="00642E5A">
        <w:rPr>
          <w:rFonts w:ascii="Century Gothic" w:hAnsi="Century Gothic" w:cs="Arial"/>
        </w:rPr>
        <w:t>that a child with SE</w:t>
      </w:r>
      <w:r w:rsidR="00642E5A">
        <w:rPr>
          <w:rFonts w:ascii="Century Gothic" w:hAnsi="Century Gothic" w:cs="Arial"/>
        </w:rPr>
        <w:t>N gets the support they need – T</w:t>
      </w:r>
      <w:r w:rsidRPr="00642E5A">
        <w:rPr>
          <w:rFonts w:ascii="Century Gothic" w:hAnsi="Century Gothic" w:cs="Arial"/>
        </w:rPr>
        <w:t>his means doing everything they can to meet children and young peo</w:t>
      </w:r>
      <w:r w:rsidR="00642E5A">
        <w:rPr>
          <w:rFonts w:ascii="Century Gothic" w:hAnsi="Century Gothic" w:cs="Arial"/>
        </w:rPr>
        <w:t xml:space="preserve">ple’s Special Educational Needs.  </w:t>
      </w:r>
      <w:r w:rsidR="00542F08" w:rsidRPr="00642E5A">
        <w:rPr>
          <w:rFonts w:ascii="Century Gothic" w:hAnsi="Century Gothic" w:cs="Arial"/>
        </w:rPr>
        <w:t>The Chair of the Governing Body for The Gr</w:t>
      </w:r>
      <w:r w:rsidR="00A07064" w:rsidRPr="00642E5A">
        <w:rPr>
          <w:rFonts w:ascii="Century Gothic" w:hAnsi="Century Gothic" w:cs="Arial"/>
        </w:rPr>
        <w:t xml:space="preserve">ove School is </w:t>
      </w:r>
      <w:r w:rsidR="00320C8D" w:rsidRPr="00642E5A">
        <w:rPr>
          <w:rFonts w:ascii="Century Gothic" w:hAnsi="Century Gothic" w:cs="Arial"/>
        </w:rPr>
        <w:t xml:space="preserve">Mr. </w:t>
      </w:r>
      <w:r w:rsidR="00C2452B" w:rsidRPr="00642E5A">
        <w:rPr>
          <w:rFonts w:ascii="Century Gothic" w:hAnsi="Century Gothic" w:cs="Arial"/>
        </w:rPr>
        <w:t>Ian Stewart</w:t>
      </w:r>
      <w:r w:rsidR="00542F08" w:rsidRPr="00642E5A">
        <w:rPr>
          <w:rFonts w:ascii="Century Gothic" w:hAnsi="Century Gothic" w:cs="Arial"/>
        </w:rPr>
        <w:t xml:space="preserve"> he can be contacted through t</w:t>
      </w:r>
      <w:r w:rsidR="00C2452B" w:rsidRPr="00642E5A">
        <w:rPr>
          <w:rFonts w:ascii="Century Gothic" w:hAnsi="Century Gothic" w:cs="Arial"/>
        </w:rPr>
        <w:t xml:space="preserve">he school office (01803) 862018 or on </w:t>
      </w:r>
      <w:hyperlink r:id="rId11" w:history="1">
        <w:r w:rsidR="00173CE5" w:rsidRPr="00642E5A">
          <w:rPr>
            <w:rStyle w:val="Hyperlink"/>
            <w:rFonts w:ascii="Century Gothic" w:hAnsi="Century Gothic" w:cs="Arial"/>
          </w:rPr>
          <w:t>chair@the-grove-prmary.devon.sch.uk</w:t>
        </w:r>
      </w:hyperlink>
      <w:r w:rsidR="00C2452B" w:rsidRPr="00642E5A">
        <w:rPr>
          <w:rFonts w:ascii="Century Gothic" w:hAnsi="Century Gothic" w:cs="Arial"/>
        </w:rPr>
        <w:t xml:space="preserve"> </w:t>
      </w:r>
    </w:p>
    <w:p w14:paraId="1D15F39A" w14:textId="77777777" w:rsidR="004E6AEE" w:rsidRPr="00AF3436" w:rsidRDefault="004E6AEE" w:rsidP="00E50661">
      <w:pPr>
        <w:pStyle w:val="Default"/>
        <w:rPr>
          <w:rFonts w:ascii="Century Gothic" w:hAnsi="Century Gothic"/>
          <w:b/>
        </w:rPr>
      </w:pPr>
    </w:p>
    <w:p w14:paraId="6E2F1264" w14:textId="77777777" w:rsidR="004E6AEE" w:rsidRPr="00AF3436" w:rsidRDefault="00AF3436" w:rsidP="00E50661">
      <w:pPr>
        <w:pStyle w:val="Default"/>
        <w:rPr>
          <w:rFonts w:ascii="Century Gothic" w:hAnsi="Century Gothic"/>
          <w:b/>
          <w:i/>
          <w:sz w:val="28"/>
          <w:szCs w:val="28"/>
        </w:rPr>
      </w:pPr>
      <w:r w:rsidRPr="00AF3436">
        <w:rPr>
          <w:rFonts w:ascii="Century Gothic" w:hAnsi="Century Gothic"/>
          <w:b/>
          <w:i/>
          <w:sz w:val="28"/>
          <w:szCs w:val="28"/>
        </w:rPr>
        <w:t>Head teacher</w:t>
      </w:r>
      <w:r w:rsidR="004E6AEE" w:rsidRPr="00AF3436">
        <w:rPr>
          <w:rFonts w:ascii="Century Gothic" w:hAnsi="Century Gothic"/>
          <w:b/>
          <w:i/>
          <w:sz w:val="28"/>
          <w:szCs w:val="28"/>
        </w:rPr>
        <w:t>:</w:t>
      </w:r>
    </w:p>
    <w:p w14:paraId="1EE1700E" w14:textId="77777777" w:rsidR="004E6AEE" w:rsidRPr="00AF3436" w:rsidRDefault="004E6AEE" w:rsidP="00E50661">
      <w:pPr>
        <w:pStyle w:val="Default"/>
        <w:rPr>
          <w:rFonts w:ascii="Century Gothic" w:hAnsi="Century Gothic"/>
        </w:rPr>
      </w:pPr>
    </w:p>
    <w:p w14:paraId="499487F3" w14:textId="77777777" w:rsidR="004E6AEE" w:rsidRPr="00AF3436" w:rsidRDefault="00A47F57" w:rsidP="00E50661">
      <w:pPr>
        <w:pStyle w:val="Default"/>
        <w:rPr>
          <w:rFonts w:ascii="Century Gothic" w:hAnsi="Century Gothic"/>
        </w:rPr>
      </w:pPr>
      <w:r w:rsidRPr="00AF3436">
        <w:rPr>
          <w:rFonts w:ascii="Century Gothic" w:hAnsi="Century Gothic"/>
        </w:rPr>
        <w:t xml:space="preserve">The </w:t>
      </w:r>
      <w:r w:rsidR="00AF3436" w:rsidRPr="00AF3436">
        <w:rPr>
          <w:rFonts w:ascii="Century Gothic" w:hAnsi="Century Gothic"/>
        </w:rPr>
        <w:t>head teacher</w:t>
      </w:r>
      <w:r w:rsidR="004E6AEE" w:rsidRPr="00AF3436">
        <w:rPr>
          <w:rFonts w:ascii="Century Gothic" w:hAnsi="Century Gothic"/>
        </w:rPr>
        <w:t xml:space="preserve"> has responsibility for the day-to-day management of all aspects of the school’s work, including provision for children with </w:t>
      </w:r>
      <w:r w:rsidRPr="00AF3436">
        <w:rPr>
          <w:rFonts w:ascii="Century Gothic" w:hAnsi="Century Gothic"/>
        </w:rPr>
        <w:t xml:space="preserve">special educational needs. The </w:t>
      </w:r>
      <w:r w:rsidR="00AF3436" w:rsidRPr="00AF3436">
        <w:rPr>
          <w:rFonts w:ascii="Century Gothic" w:hAnsi="Century Gothic"/>
        </w:rPr>
        <w:t>head teacher</w:t>
      </w:r>
      <w:r w:rsidR="004E6AEE" w:rsidRPr="00AF3436">
        <w:rPr>
          <w:rFonts w:ascii="Century Gothic" w:hAnsi="Century Gothic"/>
        </w:rPr>
        <w:t xml:space="preserve"> will keep the </w:t>
      </w:r>
      <w:r w:rsidR="008B7D98" w:rsidRPr="00AF3436">
        <w:rPr>
          <w:rFonts w:ascii="Century Gothic" w:hAnsi="Century Gothic"/>
        </w:rPr>
        <w:t xml:space="preserve">Governing </w:t>
      </w:r>
      <w:r w:rsidR="004E6AEE" w:rsidRPr="00AF3436">
        <w:rPr>
          <w:rFonts w:ascii="Century Gothic" w:hAnsi="Century Gothic"/>
        </w:rPr>
        <w:t xml:space="preserve">Body fully informed on Special Educational Needs </w:t>
      </w:r>
      <w:r w:rsidRPr="00AF3436">
        <w:rPr>
          <w:rFonts w:ascii="Century Gothic" w:hAnsi="Century Gothic"/>
        </w:rPr>
        <w:t xml:space="preserve">issues. The </w:t>
      </w:r>
      <w:r w:rsidR="00AF3436" w:rsidRPr="00AF3436">
        <w:rPr>
          <w:rFonts w:ascii="Century Gothic" w:hAnsi="Century Gothic"/>
        </w:rPr>
        <w:t>head teacher</w:t>
      </w:r>
      <w:r w:rsidR="004E6AEE" w:rsidRPr="00AF3436">
        <w:rPr>
          <w:rFonts w:ascii="Century Gothic" w:hAnsi="Century Gothic"/>
        </w:rPr>
        <w:t xml:space="preserve"> </w:t>
      </w:r>
      <w:r w:rsidR="00DA5B5A" w:rsidRPr="00AF3436">
        <w:rPr>
          <w:rFonts w:ascii="Century Gothic" w:hAnsi="Century Gothic"/>
        </w:rPr>
        <w:t xml:space="preserve">will work closely with the </w:t>
      </w:r>
      <w:r w:rsidR="001125BF" w:rsidRPr="00AF3436">
        <w:rPr>
          <w:rFonts w:ascii="Century Gothic" w:hAnsi="Century Gothic"/>
        </w:rPr>
        <w:t>SENDCO</w:t>
      </w:r>
      <w:r w:rsidR="004E6AEE" w:rsidRPr="00AF3436">
        <w:rPr>
          <w:rFonts w:ascii="Century Gothic" w:hAnsi="Century Gothic"/>
        </w:rPr>
        <w:t xml:space="preserve"> and the Governor with responsibility for SEND. </w:t>
      </w:r>
    </w:p>
    <w:p w14:paraId="62305E53" w14:textId="77777777" w:rsidR="004E6AEE" w:rsidRPr="00AF3436" w:rsidRDefault="004E6AEE" w:rsidP="00E50661">
      <w:pPr>
        <w:pStyle w:val="Default"/>
        <w:rPr>
          <w:rFonts w:ascii="Century Gothic" w:hAnsi="Century Gothic"/>
          <w:b/>
        </w:rPr>
      </w:pPr>
    </w:p>
    <w:p w14:paraId="2763C93C" w14:textId="4BBB590B" w:rsidR="004E6AEE" w:rsidRPr="00AF3436" w:rsidRDefault="001125BF" w:rsidP="00E50661">
      <w:pPr>
        <w:pStyle w:val="Default"/>
        <w:rPr>
          <w:rFonts w:ascii="Century Gothic" w:hAnsi="Century Gothic"/>
          <w:b/>
          <w:i/>
          <w:sz w:val="28"/>
          <w:szCs w:val="28"/>
        </w:rPr>
      </w:pPr>
      <w:r w:rsidRPr="00AF3436">
        <w:rPr>
          <w:rFonts w:ascii="Century Gothic" w:hAnsi="Century Gothic"/>
          <w:b/>
          <w:i/>
          <w:sz w:val="28"/>
          <w:szCs w:val="28"/>
        </w:rPr>
        <w:t>SENDCO</w:t>
      </w:r>
      <w:r w:rsidR="004E6AEE" w:rsidRPr="00AF3436">
        <w:rPr>
          <w:rFonts w:ascii="Century Gothic" w:hAnsi="Century Gothic"/>
          <w:b/>
          <w:i/>
          <w:sz w:val="28"/>
          <w:szCs w:val="28"/>
        </w:rPr>
        <w:t xml:space="preserve">: </w:t>
      </w:r>
    </w:p>
    <w:p w14:paraId="3A2BD059" w14:textId="77777777" w:rsidR="004E6AEE" w:rsidRPr="00AF3436" w:rsidRDefault="004E6AEE" w:rsidP="00E50661">
      <w:pPr>
        <w:pStyle w:val="Default"/>
        <w:rPr>
          <w:rFonts w:ascii="Century Gothic" w:hAnsi="Century Gothic"/>
        </w:rPr>
      </w:pPr>
    </w:p>
    <w:p w14:paraId="3DE4C019" w14:textId="77777777" w:rsidR="004E6AEE" w:rsidRPr="00AF3436" w:rsidRDefault="00A47F57" w:rsidP="00E50661">
      <w:pPr>
        <w:pStyle w:val="Default"/>
        <w:rPr>
          <w:rFonts w:ascii="Century Gothic" w:hAnsi="Century Gothic"/>
        </w:rPr>
      </w:pPr>
      <w:r w:rsidRPr="00AF3436">
        <w:rPr>
          <w:rFonts w:ascii="Century Gothic" w:hAnsi="Century Gothic"/>
        </w:rPr>
        <w:t xml:space="preserve">In collaboration with the </w:t>
      </w:r>
      <w:r w:rsidR="00AF3436" w:rsidRPr="00AF3436">
        <w:rPr>
          <w:rFonts w:ascii="Century Gothic" w:hAnsi="Century Gothic"/>
        </w:rPr>
        <w:t>head teacher</w:t>
      </w:r>
      <w:r w:rsidR="004E6AEE" w:rsidRPr="00AF3436">
        <w:rPr>
          <w:rFonts w:ascii="Century Gothic" w:hAnsi="Century Gothic"/>
        </w:rPr>
        <w:t xml:space="preserve"> and governing body, the </w:t>
      </w:r>
      <w:r w:rsidR="001125BF" w:rsidRPr="00642E5A">
        <w:rPr>
          <w:rFonts w:ascii="Century Gothic" w:hAnsi="Century Gothic"/>
        </w:rPr>
        <w:t>SENDCO</w:t>
      </w:r>
      <w:r w:rsidR="004E6AEE" w:rsidRPr="00642E5A">
        <w:rPr>
          <w:rFonts w:ascii="Century Gothic" w:hAnsi="Century Gothic"/>
        </w:rPr>
        <w:t xml:space="preserve"> determine</w:t>
      </w:r>
      <w:r w:rsidR="00A07064" w:rsidRPr="00642E5A">
        <w:rPr>
          <w:rFonts w:ascii="Century Gothic" w:hAnsi="Century Gothic"/>
        </w:rPr>
        <w:t>s</w:t>
      </w:r>
      <w:r w:rsidR="004E6AEE" w:rsidRPr="00AF3436">
        <w:rPr>
          <w:rFonts w:ascii="Century Gothic" w:hAnsi="Century Gothic"/>
        </w:rPr>
        <w:t xml:space="preserve"> the strategic development of the SEND policy and provision with the ultimate aim of raising the achievement of pupils with SEND. </w:t>
      </w:r>
    </w:p>
    <w:p w14:paraId="0BAA49CA" w14:textId="77777777" w:rsidR="004E6AEE" w:rsidRPr="00AF3436" w:rsidRDefault="004E6AEE" w:rsidP="00E50661">
      <w:pPr>
        <w:pStyle w:val="Default"/>
        <w:rPr>
          <w:rFonts w:ascii="Century Gothic" w:hAnsi="Century Gothic"/>
        </w:rPr>
      </w:pPr>
    </w:p>
    <w:p w14:paraId="1EDD8188" w14:textId="77777777" w:rsidR="004E6AEE" w:rsidRPr="00AF3436" w:rsidRDefault="00DA5B5A" w:rsidP="00E50661">
      <w:pPr>
        <w:pStyle w:val="Default"/>
        <w:rPr>
          <w:rFonts w:ascii="Century Gothic" w:hAnsi="Century Gothic"/>
        </w:rPr>
      </w:pPr>
      <w:r w:rsidRPr="00AF3436">
        <w:rPr>
          <w:rFonts w:ascii="Century Gothic" w:hAnsi="Century Gothic"/>
        </w:rPr>
        <w:t xml:space="preserve">The </w:t>
      </w:r>
      <w:r w:rsidR="001125BF" w:rsidRPr="00AF3436">
        <w:rPr>
          <w:rFonts w:ascii="Century Gothic" w:hAnsi="Century Gothic"/>
        </w:rPr>
        <w:t>SENDCO</w:t>
      </w:r>
      <w:r w:rsidR="004E6AEE" w:rsidRPr="00AF3436">
        <w:rPr>
          <w:rFonts w:ascii="Century Gothic" w:hAnsi="Century Gothic"/>
        </w:rPr>
        <w:t xml:space="preserve"> takes day-to-day responsibility for the operation of the SEND policy and co-ordinates the provision for individual children, working closely with staff, parents/carers and exte</w:t>
      </w:r>
      <w:r w:rsidRPr="00AF3436">
        <w:rPr>
          <w:rFonts w:ascii="Century Gothic" w:hAnsi="Century Gothic"/>
        </w:rPr>
        <w:t xml:space="preserve">rnal agencies. The </w:t>
      </w:r>
      <w:r w:rsidR="001125BF" w:rsidRPr="00AF3436">
        <w:rPr>
          <w:rFonts w:ascii="Century Gothic" w:hAnsi="Century Gothic"/>
        </w:rPr>
        <w:t>SENDCO</w:t>
      </w:r>
      <w:r w:rsidR="004E6AEE" w:rsidRPr="00AF3436">
        <w:rPr>
          <w:rFonts w:ascii="Century Gothic" w:hAnsi="Century Gothic"/>
        </w:rPr>
        <w:t xml:space="preserve"> provides relevant professional guidance to colleagues with the aim of securing high-quality teaching for children with special educational needs. </w:t>
      </w:r>
    </w:p>
    <w:p w14:paraId="32BF0C42" w14:textId="77777777" w:rsidR="004E6AEE" w:rsidRPr="00AF3436" w:rsidRDefault="004E6AEE" w:rsidP="00E50661">
      <w:pPr>
        <w:pStyle w:val="Default"/>
        <w:rPr>
          <w:rFonts w:ascii="Century Gothic" w:hAnsi="Century Gothic"/>
        </w:rPr>
      </w:pPr>
    </w:p>
    <w:p w14:paraId="66460F40" w14:textId="77777777" w:rsidR="004E6AEE" w:rsidRPr="00AF3436" w:rsidRDefault="004E6AEE" w:rsidP="00E50661">
      <w:pPr>
        <w:pStyle w:val="Default"/>
        <w:rPr>
          <w:rFonts w:ascii="Century Gothic" w:hAnsi="Century Gothic"/>
        </w:rPr>
      </w:pPr>
      <w:r w:rsidRPr="00AF3436">
        <w:rPr>
          <w:rFonts w:ascii="Century Gothic" w:hAnsi="Century Gothic"/>
        </w:rPr>
        <w:t>Through analysis and assessment of children’s needs, and by monitoring the quality of teaching and standards of pupils’ achievement</w:t>
      </w:r>
      <w:r w:rsidR="00A47F57" w:rsidRPr="00AF3436">
        <w:rPr>
          <w:rFonts w:ascii="Century Gothic" w:hAnsi="Century Gothic"/>
        </w:rPr>
        <w:t xml:space="preserve">s and setting targets, the </w:t>
      </w:r>
      <w:r w:rsidR="001125BF" w:rsidRPr="00AF3436">
        <w:rPr>
          <w:rFonts w:ascii="Century Gothic" w:hAnsi="Century Gothic"/>
        </w:rPr>
        <w:t>SENDCO</w:t>
      </w:r>
      <w:r w:rsidRPr="00AF3436">
        <w:rPr>
          <w:rFonts w:ascii="Century Gothic" w:hAnsi="Century Gothic"/>
        </w:rPr>
        <w:t xml:space="preserve"> develops effective ways of overcoming barriers to learning and sustaining effective teaching. </w:t>
      </w:r>
    </w:p>
    <w:p w14:paraId="28C3EAD6" w14:textId="77777777" w:rsidR="004E6AEE" w:rsidRPr="00AF3436" w:rsidRDefault="004E6AEE" w:rsidP="00E50661">
      <w:pPr>
        <w:pStyle w:val="Default"/>
        <w:rPr>
          <w:rFonts w:ascii="Century Gothic" w:hAnsi="Century Gothic"/>
        </w:rPr>
      </w:pPr>
    </w:p>
    <w:p w14:paraId="7F14CC62" w14:textId="77777777" w:rsidR="004E6AEE" w:rsidRPr="00AF3436" w:rsidRDefault="00DA5B5A" w:rsidP="00E50661">
      <w:pPr>
        <w:pStyle w:val="Default"/>
        <w:rPr>
          <w:rFonts w:ascii="Century Gothic" w:hAnsi="Century Gothic"/>
        </w:rPr>
      </w:pPr>
      <w:r w:rsidRPr="00AF3436">
        <w:rPr>
          <w:rFonts w:ascii="Century Gothic" w:hAnsi="Century Gothic"/>
        </w:rPr>
        <w:t xml:space="preserve">The </w:t>
      </w:r>
      <w:r w:rsidR="001125BF" w:rsidRPr="00AF3436">
        <w:rPr>
          <w:rFonts w:ascii="Century Gothic" w:hAnsi="Century Gothic"/>
        </w:rPr>
        <w:t>SENDCO</w:t>
      </w:r>
      <w:r w:rsidR="004E6AEE" w:rsidRPr="00AF3436">
        <w:rPr>
          <w:rFonts w:ascii="Century Gothic" w:hAnsi="Century Gothic"/>
        </w:rPr>
        <w:t xml:space="preserve"> liaises and collaborates with class teachers so that learning for all children is given equal priority. </w:t>
      </w:r>
    </w:p>
    <w:p w14:paraId="5BF1D817" w14:textId="77777777" w:rsidR="004E6AEE" w:rsidRPr="00AF3436" w:rsidRDefault="004E6AEE" w:rsidP="00E50661">
      <w:pPr>
        <w:pStyle w:val="Default"/>
        <w:rPr>
          <w:rFonts w:ascii="Century Gothic" w:hAnsi="Century Gothic"/>
        </w:rPr>
      </w:pPr>
    </w:p>
    <w:p w14:paraId="67FBDA5F" w14:textId="77777777" w:rsidR="004E6AEE" w:rsidRPr="00AF3436" w:rsidRDefault="004E6AEE" w:rsidP="00E50661">
      <w:pPr>
        <w:pStyle w:val="Default"/>
        <w:rPr>
          <w:rFonts w:ascii="Century Gothic" w:hAnsi="Century Gothic"/>
        </w:rPr>
      </w:pPr>
      <w:r w:rsidRPr="00AF3436">
        <w:rPr>
          <w:rFonts w:ascii="Century Gothic" w:hAnsi="Century Gothic"/>
        </w:rPr>
        <w:t>The principl</w:t>
      </w:r>
      <w:r w:rsidR="00DA5B5A" w:rsidRPr="00AF3436">
        <w:rPr>
          <w:rFonts w:ascii="Century Gothic" w:hAnsi="Century Gothic"/>
        </w:rPr>
        <w:t xml:space="preserve">e responsibilities for the </w:t>
      </w:r>
      <w:r w:rsidR="001125BF" w:rsidRPr="00AF3436">
        <w:rPr>
          <w:rFonts w:ascii="Century Gothic" w:hAnsi="Century Gothic"/>
        </w:rPr>
        <w:t>SENDCO</w:t>
      </w:r>
      <w:r w:rsidRPr="00AF3436">
        <w:rPr>
          <w:rFonts w:ascii="Century Gothic" w:hAnsi="Century Gothic"/>
        </w:rPr>
        <w:t xml:space="preserve"> include: </w:t>
      </w:r>
    </w:p>
    <w:p w14:paraId="43F55D8E" w14:textId="77777777" w:rsidR="004E6AEE" w:rsidRPr="00AF3436" w:rsidRDefault="004E6AEE" w:rsidP="00E50661">
      <w:pPr>
        <w:pStyle w:val="Default"/>
        <w:rPr>
          <w:rFonts w:ascii="Century Gothic" w:hAnsi="Century Gothic"/>
        </w:rPr>
      </w:pPr>
    </w:p>
    <w:p w14:paraId="3712F1C5" w14:textId="77777777" w:rsidR="004E6AEE" w:rsidRPr="00AF3436" w:rsidRDefault="004E6AEE" w:rsidP="00D835B0">
      <w:pPr>
        <w:pStyle w:val="Default"/>
        <w:numPr>
          <w:ilvl w:val="0"/>
          <w:numId w:val="32"/>
        </w:numPr>
        <w:rPr>
          <w:rFonts w:ascii="Century Gothic" w:hAnsi="Century Gothic"/>
        </w:rPr>
      </w:pPr>
      <w:r w:rsidRPr="00AF3436">
        <w:rPr>
          <w:rFonts w:ascii="Century Gothic" w:hAnsi="Century Gothic"/>
        </w:rPr>
        <w:t xml:space="preserve">Overseeing the day-to-day operation of the SEND policy </w:t>
      </w:r>
    </w:p>
    <w:p w14:paraId="6CD1DC98" w14:textId="77777777" w:rsidR="004E6AEE" w:rsidRPr="00AF3436" w:rsidRDefault="004E6AEE" w:rsidP="00D835B0">
      <w:pPr>
        <w:pStyle w:val="Default"/>
        <w:numPr>
          <w:ilvl w:val="0"/>
          <w:numId w:val="32"/>
        </w:numPr>
        <w:rPr>
          <w:rFonts w:ascii="Century Gothic" w:hAnsi="Century Gothic"/>
        </w:rPr>
      </w:pPr>
      <w:r w:rsidRPr="00AF3436">
        <w:rPr>
          <w:rFonts w:ascii="Century Gothic" w:hAnsi="Century Gothic"/>
        </w:rPr>
        <w:t xml:space="preserve">Co-ordinating provision for SEND pupils and reporting on progress </w:t>
      </w:r>
    </w:p>
    <w:p w14:paraId="4A089EBE" w14:textId="77777777" w:rsidR="004E6AEE" w:rsidRPr="00AF3436" w:rsidRDefault="004E6AEE" w:rsidP="00D835B0">
      <w:pPr>
        <w:pStyle w:val="Default"/>
        <w:numPr>
          <w:ilvl w:val="0"/>
          <w:numId w:val="32"/>
        </w:numPr>
        <w:rPr>
          <w:rFonts w:ascii="Century Gothic" w:hAnsi="Century Gothic"/>
        </w:rPr>
      </w:pPr>
      <w:r w:rsidRPr="00AF3436">
        <w:rPr>
          <w:rFonts w:ascii="Century Gothic" w:hAnsi="Century Gothic"/>
        </w:rPr>
        <w:t xml:space="preserve">Advising on the graduated approach to providing SEN support – Assess, Plan, Do, Review </w:t>
      </w:r>
    </w:p>
    <w:p w14:paraId="47BEABAD"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Advising on the deployment of the school’s delegated budget and other resources to meet pupils’ needs effectively </w:t>
      </w:r>
    </w:p>
    <w:p w14:paraId="78CCDEB7"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Monitoring relevant SEN CPD for all staff </w:t>
      </w:r>
    </w:p>
    <w:p w14:paraId="66890EA2"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rPr>
        <w:t>Managing the Inclusion team</w:t>
      </w:r>
    </w:p>
    <w:p w14:paraId="33035C4E"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Overseeing the records of all children with special educational needs and ensuring they are up to date </w:t>
      </w:r>
    </w:p>
    <w:p w14:paraId="22F8F50E"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Liaising with parents</w:t>
      </w:r>
      <w:r w:rsidRPr="00AF3436">
        <w:rPr>
          <w:rFonts w:ascii="Century Gothic" w:hAnsi="Century Gothic"/>
          <w:color w:val="auto"/>
        </w:rPr>
        <w:t>/carers</w:t>
      </w:r>
      <w:r w:rsidRPr="00AF3436">
        <w:rPr>
          <w:rFonts w:ascii="Century Gothic" w:hAnsi="Century Gothic" w:cs="Times New Roman"/>
          <w:color w:val="auto"/>
        </w:rPr>
        <w:t xml:space="preserve"> of children with special educational needs </w:t>
      </w:r>
    </w:p>
    <w:p w14:paraId="43DDCFF6"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Contributing to the in-service training of staff </w:t>
      </w:r>
    </w:p>
    <w:p w14:paraId="2F7FDAD9"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Being a point of contact with external agencies, especially the local authority and its support services </w:t>
      </w:r>
    </w:p>
    <w:p w14:paraId="56FB7F70" w14:textId="3AFFEE1B"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Liaising with early </w:t>
      </w:r>
      <w:r w:rsidR="00F033BA" w:rsidRPr="00AF3436">
        <w:rPr>
          <w:rFonts w:ascii="Century Gothic" w:hAnsi="Century Gothic" w:cs="Times New Roman"/>
          <w:color w:val="auto"/>
        </w:rPr>
        <w:t>years’</w:t>
      </w:r>
      <w:r w:rsidRPr="00AF3436">
        <w:rPr>
          <w:rFonts w:ascii="Century Gothic" w:hAnsi="Century Gothic" w:cs="Times New Roman"/>
          <w:color w:val="auto"/>
        </w:rPr>
        <w:t xml:space="preserve"> providers, other schools, educational psychologists, health and social care professionals and independent or voluntary bodies </w:t>
      </w:r>
    </w:p>
    <w:p w14:paraId="0954C5E8"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Liaising with potential next providers of education to ensure a pupil and their parents/carers are informed about options and a smooth transition is planned </w:t>
      </w:r>
    </w:p>
    <w:p w14:paraId="1438FD12"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Monitoring the impact of interventions provided for pupils with SEND </w:t>
      </w:r>
    </w:p>
    <w:p w14:paraId="69516052" w14:textId="77777777" w:rsidR="004E6AEE" w:rsidRPr="00AF3436" w:rsidRDefault="004E6AEE" w:rsidP="00D835B0">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To lead on the development of high quality SEND provision as an integral part of the school improvement plan</w:t>
      </w:r>
    </w:p>
    <w:p w14:paraId="1022C334" w14:textId="702714C2" w:rsidR="00F71E2D" w:rsidRPr="00306676" w:rsidRDefault="00A47F57" w:rsidP="00E50661">
      <w:pPr>
        <w:pStyle w:val="Default"/>
        <w:numPr>
          <w:ilvl w:val="0"/>
          <w:numId w:val="32"/>
        </w:numPr>
        <w:rPr>
          <w:rFonts w:ascii="Century Gothic" w:hAnsi="Century Gothic" w:cs="Times New Roman"/>
          <w:color w:val="auto"/>
        </w:rPr>
      </w:pPr>
      <w:r w:rsidRPr="00AF3436">
        <w:rPr>
          <w:rFonts w:ascii="Century Gothic" w:hAnsi="Century Gothic" w:cs="Times New Roman"/>
          <w:color w:val="auto"/>
        </w:rPr>
        <w:t xml:space="preserve">Working with the </w:t>
      </w:r>
      <w:r w:rsidR="00AF3436" w:rsidRPr="00AF3436">
        <w:rPr>
          <w:rFonts w:ascii="Century Gothic" w:hAnsi="Century Gothic" w:cs="Times New Roman"/>
          <w:color w:val="auto"/>
        </w:rPr>
        <w:t>head teacher</w:t>
      </w:r>
      <w:r w:rsidR="004E6AEE" w:rsidRPr="00AF3436">
        <w:rPr>
          <w:rFonts w:ascii="Century Gothic" w:hAnsi="Century Gothic" w:cs="Times New Roman"/>
          <w:color w:val="auto"/>
        </w:rPr>
        <w:t xml:space="preserve"> and the school governors to ensure that the school meets its responsibilities under the Equality Act (2010) with regard to reasonable adjustments and access arrangements </w:t>
      </w:r>
    </w:p>
    <w:p w14:paraId="20A76B19" w14:textId="77777777" w:rsidR="00F71E2D" w:rsidRDefault="00F71E2D" w:rsidP="00E50661">
      <w:pPr>
        <w:pStyle w:val="Default"/>
        <w:rPr>
          <w:rFonts w:ascii="Century Gothic" w:hAnsi="Century Gothic" w:cs="Times New Roman"/>
          <w:b/>
          <w:i/>
          <w:color w:val="auto"/>
          <w:sz w:val="28"/>
          <w:szCs w:val="28"/>
        </w:rPr>
      </w:pPr>
    </w:p>
    <w:p w14:paraId="51C46351" w14:textId="77777777" w:rsidR="004E6AEE" w:rsidRPr="00AF3436" w:rsidRDefault="004E6AEE" w:rsidP="00E50661">
      <w:pPr>
        <w:pStyle w:val="Default"/>
        <w:rPr>
          <w:rFonts w:ascii="Century Gothic" w:hAnsi="Century Gothic" w:cs="Times New Roman"/>
          <w:b/>
          <w:i/>
          <w:color w:val="auto"/>
          <w:sz w:val="28"/>
          <w:szCs w:val="28"/>
        </w:rPr>
      </w:pPr>
      <w:r w:rsidRPr="00AF3436">
        <w:rPr>
          <w:rFonts w:ascii="Century Gothic" w:hAnsi="Century Gothic" w:cs="Times New Roman"/>
          <w:b/>
          <w:i/>
          <w:color w:val="auto"/>
          <w:sz w:val="28"/>
          <w:szCs w:val="28"/>
        </w:rPr>
        <w:t>All Teaching and Non-Teaching Staff:</w:t>
      </w:r>
    </w:p>
    <w:p w14:paraId="7622EDF8" w14:textId="77777777" w:rsidR="004E6AEE" w:rsidRPr="00AF3436" w:rsidRDefault="004E6AEE" w:rsidP="00E50661">
      <w:pPr>
        <w:pStyle w:val="Default"/>
        <w:rPr>
          <w:rFonts w:ascii="Century Gothic" w:hAnsi="Century Gothic" w:cs="Times New Roman"/>
          <w:b/>
          <w:color w:val="auto"/>
        </w:rPr>
      </w:pPr>
    </w:p>
    <w:p w14:paraId="3510313D" w14:textId="77777777" w:rsidR="004E6AEE" w:rsidRPr="00AF3436" w:rsidRDefault="004E6AEE" w:rsidP="00D835B0">
      <w:pPr>
        <w:pStyle w:val="Default"/>
        <w:numPr>
          <w:ilvl w:val="0"/>
          <w:numId w:val="33"/>
        </w:numPr>
        <w:rPr>
          <w:rFonts w:ascii="Century Gothic" w:hAnsi="Century Gothic" w:cs="Times New Roman"/>
          <w:color w:val="auto"/>
        </w:rPr>
      </w:pPr>
      <w:r w:rsidRPr="00AF3436">
        <w:rPr>
          <w:rFonts w:ascii="Century Gothic" w:hAnsi="Century Gothic" w:cs="Times New Roman"/>
          <w:color w:val="auto"/>
        </w:rPr>
        <w:t xml:space="preserve">All staff are aware of the school’s SEND policy and the procedures for identifying, assessing and making provision for pupils with special educational needs. </w:t>
      </w:r>
    </w:p>
    <w:p w14:paraId="493DCB99" w14:textId="396FE798" w:rsidR="004E6AEE" w:rsidRPr="00AF3436" w:rsidRDefault="004E6AEE" w:rsidP="00D835B0">
      <w:pPr>
        <w:pStyle w:val="Default"/>
        <w:numPr>
          <w:ilvl w:val="0"/>
          <w:numId w:val="33"/>
        </w:numPr>
        <w:rPr>
          <w:rFonts w:ascii="Century Gothic" w:hAnsi="Century Gothic" w:cs="Times New Roman"/>
          <w:color w:val="auto"/>
        </w:rPr>
      </w:pPr>
      <w:r w:rsidRPr="00AF3436">
        <w:rPr>
          <w:rFonts w:ascii="Century Gothic" w:hAnsi="Century Gothic" w:cs="Times New Roman"/>
          <w:color w:val="auto"/>
        </w:rPr>
        <w:t xml:space="preserve">Class teachers are fully involved in providing high quality teaching, </w:t>
      </w:r>
      <w:r w:rsidR="00F033BA">
        <w:rPr>
          <w:rFonts w:ascii="Century Gothic" w:hAnsi="Century Gothic" w:cs="Times New Roman"/>
          <w:color w:val="auto"/>
        </w:rPr>
        <w:t>scaffolder</w:t>
      </w:r>
      <w:r w:rsidRPr="00AF3436">
        <w:rPr>
          <w:rFonts w:ascii="Century Gothic" w:hAnsi="Century Gothic" w:cs="Times New Roman"/>
          <w:color w:val="auto"/>
        </w:rPr>
        <w:t xml:space="preserve"> for individual pupils. This includes reviewing and, where necessary, improving, their understanding of strategies to identify and support vulnerable pupils and their knowledge of the SEN most frequently encountered. </w:t>
      </w:r>
    </w:p>
    <w:p w14:paraId="62B88FA3" w14:textId="77777777" w:rsidR="004E6AEE" w:rsidRPr="00AF3436" w:rsidRDefault="004E6AEE" w:rsidP="00D835B0">
      <w:pPr>
        <w:pStyle w:val="Default"/>
        <w:numPr>
          <w:ilvl w:val="0"/>
          <w:numId w:val="33"/>
        </w:numPr>
        <w:rPr>
          <w:rFonts w:ascii="Century Gothic" w:hAnsi="Century Gothic" w:cs="Times New Roman"/>
          <w:color w:val="auto"/>
        </w:rPr>
      </w:pPr>
      <w:r w:rsidRPr="00AF3436">
        <w:rPr>
          <w:rFonts w:ascii="Century Gothic" w:hAnsi="Century Gothic" w:cs="Times New Roman"/>
          <w:color w:val="auto"/>
        </w:rPr>
        <w:t>Class teachers are responsible for setting suitable learning challenges and facilitating effective special educational provision in response to pupils’ diverse needs in order to remove potential barriers to learning. This process shoul</w:t>
      </w:r>
      <w:r w:rsidR="00DA5B5A" w:rsidRPr="00AF3436">
        <w:rPr>
          <w:rFonts w:ascii="Century Gothic" w:hAnsi="Century Gothic" w:cs="Times New Roman"/>
          <w:color w:val="auto"/>
        </w:rPr>
        <w:t xml:space="preserve">d include working with the </w:t>
      </w:r>
      <w:r w:rsidR="001125BF" w:rsidRPr="00AF3436">
        <w:rPr>
          <w:rFonts w:ascii="Century Gothic" w:hAnsi="Century Gothic" w:cs="Times New Roman"/>
          <w:color w:val="auto"/>
        </w:rPr>
        <w:t>SENDCO</w:t>
      </w:r>
      <w:r w:rsidRPr="00AF3436">
        <w:rPr>
          <w:rFonts w:ascii="Century Gothic" w:hAnsi="Century Gothic" w:cs="Times New Roman"/>
          <w:color w:val="auto"/>
        </w:rPr>
        <w:t xml:space="preserve"> to carry out a clear analysis of the pupil’s needs, drawing on the teacher’s assessment and experience of the pupil as well as previous progress and attainment. </w:t>
      </w:r>
    </w:p>
    <w:p w14:paraId="09186B26" w14:textId="0E57842F" w:rsidR="002C054D" w:rsidRPr="00306676" w:rsidRDefault="004E6AEE" w:rsidP="00E50661">
      <w:pPr>
        <w:pStyle w:val="Default"/>
        <w:numPr>
          <w:ilvl w:val="0"/>
          <w:numId w:val="33"/>
        </w:numPr>
        <w:rPr>
          <w:rFonts w:ascii="Century Gothic" w:hAnsi="Century Gothic" w:cs="Times New Roman"/>
          <w:color w:val="auto"/>
        </w:rPr>
      </w:pPr>
      <w:r w:rsidRPr="00AF3436">
        <w:rPr>
          <w:rFonts w:ascii="Century Gothic" w:hAnsi="Century Gothic" w:cs="Times New Roman"/>
          <w:color w:val="auto"/>
        </w:rPr>
        <w:t>Teaching assistants will liaise with</w:t>
      </w:r>
      <w:r w:rsidR="00DA5B5A" w:rsidRPr="00AF3436">
        <w:rPr>
          <w:rFonts w:ascii="Century Gothic" w:hAnsi="Century Gothic" w:cs="Times New Roman"/>
          <w:color w:val="auto"/>
        </w:rPr>
        <w:t xml:space="preserve"> the class teacher and </w:t>
      </w:r>
      <w:r w:rsidR="001125BF" w:rsidRPr="00AF3436">
        <w:rPr>
          <w:rFonts w:ascii="Century Gothic" w:hAnsi="Century Gothic" w:cs="Times New Roman"/>
          <w:color w:val="auto"/>
        </w:rPr>
        <w:t>SENDCO</w:t>
      </w:r>
      <w:r w:rsidRPr="00AF3436">
        <w:rPr>
          <w:rFonts w:ascii="Century Gothic" w:hAnsi="Century Gothic" w:cs="Times New Roman"/>
          <w:color w:val="auto"/>
        </w:rPr>
        <w:t xml:space="preserve"> on planning, on pupil response and on progress in order to contribute effectively to the graduated respon</w:t>
      </w:r>
      <w:r w:rsidR="001125BF" w:rsidRPr="00AF3436">
        <w:rPr>
          <w:rFonts w:ascii="Century Gothic" w:hAnsi="Century Gothic" w:cs="Times New Roman"/>
          <w:color w:val="auto"/>
        </w:rPr>
        <w:t>se, (assess, plan, do, review).</w:t>
      </w:r>
    </w:p>
    <w:p w14:paraId="293C96B0" w14:textId="77777777" w:rsidR="002C054D" w:rsidRDefault="002C054D" w:rsidP="00E50661">
      <w:pPr>
        <w:pStyle w:val="Default"/>
        <w:rPr>
          <w:rFonts w:ascii="Century Gothic" w:hAnsi="Century Gothic"/>
          <w:b/>
          <w:bCs/>
          <w:sz w:val="28"/>
          <w:szCs w:val="28"/>
        </w:rPr>
      </w:pPr>
    </w:p>
    <w:p w14:paraId="5D7AC4A6" w14:textId="77777777" w:rsidR="004E6AEE" w:rsidRPr="00AF3436" w:rsidRDefault="004E6AEE" w:rsidP="00E50661">
      <w:pPr>
        <w:pStyle w:val="Default"/>
        <w:rPr>
          <w:rFonts w:ascii="Century Gothic" w:hAnsi="Century Gothic"/>
          <w:b/>
          <w:bCs/>
          <w:sz w:val="28"/>
          <w:szCs w:val="28"/>
        </w:rPr>
      </w:pPr>
      <w:r w:rsidRPr="00AF3436">
        <w:rPr>
          <w:rFonts w:ascii="Century Gothic" w:hAnsi="Century Gothic"/>
          <w:b/>
          <w:bCs/>
          <w:sz w:val="28"/>
          <w:szCs w:val="28"/>
        </w:rPr>
        <w:t>Meeting Medical Needs</w:t>
      </w:r>
    </w:p>
    <w:p w14:paraId="49D6FB55" w14:textId="77777777" w:rsidR="004E6AEE" w:rsidRPr="00AF3436" w:rsidRDefault="004E6AEE" w:rsidP="00E50661">
      <w:pPr>
        <w:pStyle w:val="Default"/>
        <w:rPr>
          <w:rFonts w:ascii="Century Gothic" w:hAnsi="Century Gothic"/>
          <w:b/>
          <w:bCs/>
        </w:rPr>
      </w:pPr>
    </w:p>
    <w:p w14:paraId="5774BC5A"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Children and Families Act 2014 places a duty on schools to make arrangements to support pupils with medical conditions. Individual healthcare plans will normally specify the type and level of support required to meet the medical needs of such pupils. </w:t>
      </w:r>
    </w:p>
    <w:p w14:paraId="346AA5A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7A62EE02" w14:textId="78386684"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Where children and young people also have SEN, their provision should be planned and delivered in </w:t>
      </w:r>
      <w:r w:rsidR="00607C58" w:rsidRPr="00AF3436">
        <w:rPr>
          <w:rFonts w:ascii="Century Gothic" w:hAnsi="Century Gothic" w:cs="Arial"/>
          <w:color w:val="000000"/>
          <w:sz w:val="24"/>
          <w:szCs w:val="24"/>
        </w:rPr>
        <w:t xml:space="preserve">a co-ordinated way using the </w:t>
      </w:r>
      <w:r w:rsidR="00E93DF5" w:rsidRPr="00F22A83">
        <w:rPr>
          <w:rFonts w:ascii="Century Gothic" w:hAnsi="Century Gothic" w:cs="Arial"/>
          <w:color w:val="000000"/>
          <w:sz w:val="24"/>
          <w:szCs w:val="24"/>
        </w:rPr>
        <w:t xml:space="preserve">Class Provision Map </w:t>
      </w:r>
      <w:r w:rsidR="00607C58" w:rsidRPr="00F22A83">
        <w:rPr>
          <w:rFonts w:ascii="Century Gothic" w:hAnsi="Century Gothic" w:cs="Arial"/>
          <w:color w:val="000000"/>
          <w:sz w:val="24"/>
          <w:szCs w:val="24"/>
        </w:rPr>
        <w:t>and</w:t>
      </w:r>
      <w:r w:rsidR="00607C58" w:rsidRPr="00AF3436">
        <w:rPr>
          <w:rFonts w:ascii="Century Gothic" w:hAnsi="Century Gothic" w:cs="Arial"/>
          <w:color w:val="000000"/>
          <w:sz w:val="24"/>
          <w:szCs w:val="24"/>
        </w:rPr>
        <w:t xml:space="preserve"> TAF </w:t>
      </w:r>
      <w:r w:rsidRPr="00AF3436">
        <w:rPr>
          <w:rFonts w:ascii="Century Gothic" w:hAnsi="Century Gothic" w:cs="Arial"/>
          <w:color w:val="000000"/>
          <w:sz w:val="24"/>
          <w:szCs w:val="24"/>
        </w:rPr>
        <w:t xml:space="preserve">paperwork. For those pupils with an Education, Health and Care (EHC) plan this will be used as it brings together health and social care needs, as well as their special educational provision. </w:t>
      </w:r>
    </w:p>
    <w:p w14:paraId="4051AED9"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18AD98DF" w14:textId="5C6163DA" w:rsidR="004E6AEE" w:rsidRPr="00F562AF" w:rsidRDefault="004E6AEE" w:rsidP="00E50661">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r w:rsidRPr="00F562AF">
        <w:rPr>
          <w:rFonts w:ascii="Century Gothic" w:hAnsi="Century Gothic" w:cs="Arial"/>
          <w:color w:val="000000"/>
          <w:sz w:val="24"/>
          <w:szCs w:val="24"/>
        </w:rPr>
        <w:t>Please see the school</w:t>
      </w:r>
      <w:r w:rsidR="00642E5A" w:rsidRPr="00F562AF">
        <w:rPr>
          <w:rFonts w:ascii="Century Gothic" w:hAnsi="Century Gothic" w:cs="Arial"/>
          <w:color w:val="000000"/>
          <w:sz w:val="24"/>
          <w:szCs w:val="24"/>
        </w:rPr>
        <w:t>’</w:t>
      </w:r>
      <w:r w:rsidRPr="00F562AF">
        <w:rPr>
          <w:rFonts w:ascii="Century Gothic" w:hAnsi="Century Gothic" w:cs="Arial"/>
          <w:color w:val="000000"/>
          <w:sz w:val="24"/>
          <w:szCs w:val="24"/>
        </w:rPr>
        <w:t xml:space="preserve">s </w:t>
      </w:r>
      <w:r w:rsidR="00F562AF" w:rsidRPr="00F562AF">
        <w:rPr>
          <w:rFonts w:ascii="Century Gothic" w:hAnsi="Century Gothic" w:cs="Arial"/>
          <w:color w:val="000000"/>
          <w:sz w:val="24"/>
          <w:szCs w:val="24"/>
        </w:rPr>
        <w:t xml:space="preserve">“Supporting Children with Medical Conditions and The Administration of Medicines Policy” </w:t>
      </w:r>
      <w:r w:rsidRPr="00F562AF">
        <w:rPr>
          <w:rFonts w:ascii="Century Gothic" w:hAnsi="Century Gothic" w:cs="Arial"/>
          <w:color w:val="000000"/>
          <w:sz w:val="24"/>
          <w:szCs w:val="24"/>
        </w:rPr>
        <w:t xml:space="preserve">for further details. </w:t>
      </w:r>
    </w:p>
    <w:p w14:paraId="56CE54EA" w14:textId="77777777" w:rsidR="004E6AEE" w:rsidRPr="00AF3436" w:rsidRDefault="004E6AEE" w:rsidP="00E50661">
      <w:pPr>
        <w:pStyle w:val="Default"/>
        <w:rPr>
          <w:rFonts w:ascii="Century Gothic" w:hAnsi="Century Gothic"/>
        </w:rPr>
      </w:pPr>
    </w:p>
    <w:p w14:paraId="449C6DCC"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Children in Hospital</w:t>
      </w:r>
    </w:p>
    <w:p w14:paraId="402D0E51" w14:textId="77777777" w:rsidR="004E6AEE" w:rsidRPr="00AF3436" w:rsidRDefault="004E6AEE" w:rsidP="00E50661">
      <w:pPr>
        <w:pStyle w:val="Default"/>
        <w:rPr>
          <w:rFonts w:ascii="Century Gothic" w:hAnsi="Century Gothic"/>
          <w:b/>
        </w:rPr>
      </w:pPr>
    </w:p>
    <w:p w14:paraId="1B8AFFC9" w14:textId="26481F02" w:rsidR="004E6AEE" w:rsidRPr="00AF3436" w:rsidRDefault="004E6AEE" w:rsidP="000B0904">
      <w:pPr>
        <w:pStyle w:val="PlainText"/>
        <w:rPr>
          <w:rFonts w:ascii="Century Gothic" w:hAnsi="Century Gothic"/>
          <w:sz w:val="24"/>
          <w:szCs w:val="24"/>
        </w:rPr>
      </w:pPr>
      <w:r w:rsidRPr="00AF3436">
        <w:rPr>
          <w:rFonts w:ascii="Century Gothic" w:hAnsi="Century Gothic"/>
          <w:sz w:val="24"/>
          <w:szCs w:val="24"/>
        </w:rPr>
        <w:t>The member of staff responsible for ensuring that pupils with health needs have proper access to education will liaise with other agencies and professionals*, as well as parents/carers, to ensure good communication and effective sharing of information. This will enable optimum opportunities for educat</w:t>
      </w:r>
      <w:r w:rsidR="002348FD">
        <w:rPr>
          <w:rFonts w:ascii="Century Gothic" w:hAnsi="Century Gothic"/>
          <w:sz w:val="24"/>
          <w:szCs w:val="24"/>
        </w:rPr>
        <w:t>ional progress and achievement.</w:t>
      </w:r>
    </w:p>
    <w:p w14:paraId="3E838B00" w14:textId="77777777" w:rsidR="004E6AEE" w:rsidRPr="00AF3436" w:rsidRDefault="004E6AEE" w:rsidP="000B0904">
      <w:pPr>
        <w:pStyle w:val="PlainText"/>
        <w:rPr>
          <w:rFonts w:ascii="Century Gothic" w:hAnsi="Century Gothic"/>
          <w:sz w:val="24"/>
          <w:szCs w:val="24"/>
        </w:rPr>
      </w:pPr>
      <w:r w:rsidRPr="00AF3436">
        <w:rPr>
          <w:rFonts w:ascii="Century Gothic" w:hAnsi="Century Gothic"/>
          <w:sz w:val="24"/>
          <w:szCs w:val="24"/>
        </w:rPr>
        <w:t xml:space="preserve">* E.g. </w:t>
      </w:r>
      <w:r w:rsidRPr="00AF3436">
        <w:rPr>
          <w:rFonts w:ascii="Century Gothic" w:hAnsi="Century Gothic"/>
          <w:i/>
          <w:sz w:val="24"/>
          <w:szCs w:val="24"/>
        </w:rPr>
        <w:t>medical agencies, Hospital School, DPLS</w:t>
      </w:r>
    </w:p>
    <w:p w14:paraId="577855B1" w14:textId="77777777" w:rsidR="004E6AEE" w:rsidRPr="00AF3436" w:rsidRDefault="004E6AEE" w:rsidP="00E50661">
      <w:pPr>
        <w:pStyle w:val="Default"/>
        <w:rPr>
          <w:rFonts w:ascii="Century Gothic" w:hAnsi="Century Gothic"/>
          <w:sz w:val="22"/>
          <w:szCs w:val="22"/>
        </w:rPr>
      </w:pPr>
    </w:p>
    <w:p w14:paraId="3E7C4736" w14:textId="77777777" w:rsidR="004E6AEE" w:rsidRPr="00AF3436" w:rsidRDefault="00E67593" w:rsidP="006202C0">
      <w:pPr>
        <w:pStyle w:val="Default"/>
        <w:rPr>
          <w:rFonts w:ascii="Century Gothic" w:hAnsi="Century Gothic"/>
          <w:b/>
          <w:bCs/>
          <w:sz w:val="28"/>
          <w:szCs w:val="28"/>
        </w:rPr>
      </w:pPr>
      <w:r w:rsidRPr="00AF3436">
        <w:rPr>
          <w:rFonts w:ascii="Century Gothic" w:hAnsi="Century Gothic"/>
          <w:b/>
          <w:bCs/>
          <w:sz w:val="28"/>
          <w:szCs w:val="28"/>
        </w:rPr>
        <w:t xml:space="preserve">The Grove School </w:t>
      </w:r>
      <w:r w:rsidR="004E6AEE" w:rsidRPr="00AF3436">
        <w:rPr>
          <w:rFonts w:ascii="Century Gothic" w:hAnsi="Century Gothic"/>
          <w:b/>
          <w:bCs/>
          <w:sz w:val="28"/>
          <w:szCs w:val="28"/>
        </w:rPr>
        <w:t xml:space="preserve">SEND Information Report </w:t>
      </w:r>
    </w:p>
    <w:p w14:paraId="40C4A946" w14:textId="77777777" w:rsidR="004E6AEE" w:rsidRPr="00AF3436" w:rsidRDefault="004E6AEE" w:rsidP="006202C0">
      <w:pPr>
        <w:pStyle w:val="Default"/>
        <w:rPr>
          <w:rFonts w:ascii="Century Gothic" w:hAnsi="Century Gothic"/>
        </w:rPr>
      </w:pPr>
    </w:p>
    <w:p w14:paraId="7DE997D4" w14:textId="61620B77" w:rsidR="00F22A83" w:rsidRDefault="004E6AEE" w:rsidP="00306676">
      <w:pPr>
        <w:pStyle w:val="Default"/>
        <w:rPr>
          <w:rFonts w:ascii="Century Gothic" w:hAnsi="Century Gothic"/>
        </w:rPr>
      </w:pPr>
      <w:r w:rsidRPr="00AF3436">
        <w:rPr>
          <w:rFonts w:ascii="Century Gothic" w:hAnsi="Century Gothic"/>
        </w:rPr>
        <w:t xml:space="preserve">The school will ensure that the SEND information </w:t>
      </w:r>
      <w:r w:rsidR="00E67593" w:rsidRPr="00AF3436">
        <w:rPr>
          <w:rFonts w:ascii="Century Gothic" w:hAnsi="Century Gothic"/>
        </w:rPr>
        <w:t>report is accessible</w:t>
      </w:r>
      <w:r w:rsidRPr="00AF3436">
        <w:rPr>
          <w:rFonts w:ascii="Century Gothic" w:hAnsi="Century Gothic"/>
        </w:rPr>
        <w:t xml:space="preserve"> on the school website. Governors have a legal duty to publish information on their websites about the implementation of the policy for pupils with SEN. The information published will be updated annually and any changes to the information occurring during the year will be updated as soon as possible. </w:t>
      </w:r>
      <w:r w:rsidR="00E67593" w:rsidRPr="00AF3436">
        <w:rPr>
          <w:rFonts w:ascii="Century Gothic" w:hAnsi="Century Gothic"/>
        </w:rPr>
        <w:t xml:space="preserve"> Please see the school website for The Grove School SEND Information Report.</w:t>
      </w:r>
      <w:r w:rsidR="00A07064" w:rsidRPr="00AF3436">
        <w:rPr>
          <w:rFonts w:ascii="Century Gothic" w:hAnsi="Century Gothic"/>
        </w:rPr>
        <w:t xml:space="preserve"> This report is based on information from the previous whole academic year and is dated accordingly. </w:t>
      </w:r>
    </w:p>
    <w:p w14:paraId="095EC454" w14:textId="77777777" w:rsidR="00306676" w:rsidRPr="00306676" w:rsidRDefault="00306676" w:rsidP="00306676">
      <w:pPr>
        <w:pStyle w:val="Default"/>
        <w:rPr>
          <w:rFonts w:ascii="Century Gothic" w:hAnsi="Century Gothic"/>
        </w:rPr>
      </w:pPr>
    </w:p>
    <w:p w14:paraId="515F1DFA" w14:textId="4CD40C53" w:rsidR="004E6AEE" w:rsidRPr="00AF3436" w:rsidRDefault="004E6AEE" w:rsidP="001125BF">
      <w:pPr>
        <w:rPr>
          <w:rFonts w:ascii="Century Gothic" w:hAnsi="Century Gothic" w:cs="Calibri"/>
          <w:b/>
          <w:bCs/>
          <w:color w:val="000000"/>
          <w:sz w:val="22"/>
        </w:rPr>
      </w:pPr>
      <w:r w:rsidRPr="00AF3436">
        <w:rPr>
          <w:rFonts w:ascii="Century Gothic" w:hAnsi="Century Gothic"/>
          <w:b/>
          <w:sz w:val="32"/>
          <w:szCs w:val="32"/>
        </w:rPr>
        <w:t>Monitoring and Accountability</w:t>
      </w:r>
    </w:p>
    <w:p w14:paraId="490DDEC1"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Accessibility</w:t>
      </w:r>
    </w:p>
    <w:p w14:paraId="34277146" w14:textId="77777777" w:rsidR="004E6AEE" w:rsidRPr="00AF3436" w:rsidRDefault="004E6AEE" w:rsidP="00E50661">
      <w:pPr>
        <w:pStyle w:val="Default"/>
        <w:rPr>
          <w:rFonts w:ascii="Century Gothic" w:hAnsi="Century Gothic"/>
          <w:b/>
        </w:rPr>
      </w:pPr>
    </w:p>
    <w:p w14:paraId="68315821" w14:textId="77777777" w:rsidR="004E6AEE" w:rsidRPr="00AF3436" w:rsidRDefault="004E6AEE" w:rsidP="00E50661">
      <w:pPr>
        <w:pStyle w:val="Default"/>
        <w:rPr>
          <w:rFonts w:ascii="Century Gothic" w:hAnsi="Century Gothic"/>
          <w:b/>
        </w:rPr>
      </w:pPr>
      <w:r w:rsidRPr="00AF3436">
        <w:rPr>
          <w:rFonts w:ascii="Century Gothic" w:hAnsi="Century Gothic"/>
        </w:rPr>
        <w:t>The school is compliant with the Equality Act 2010 and Accessibility legislation. It is</w:t>
      </w:r>
      <w:r w:rsidR="005C3B8D" w:rsidRPr="00AF3436">
        <w:rPr>
          <w:rFonts w:ascii="Century Gothic" w:hAnsi="Century Gothic"/>
        </w:rPr>
        <w:t xml:space="preserve"> </w:t>
      </w:r>
      <w:r w:rsidRPr="00AF3436">
        <w:rPr>
          <w:rFonts w:ascii="Century Gothic" w:hAnsi="Century Gothic"/>
        </w:rPr>
        <w:t xml:space="preserve">fully accessible for wheelchair users </w:t>
      </w:r>
      <w:r w:rsidR="005C3B8D" w:rsidRPr="00AF3436">
        <w:rPr>
          <w:rFonts w:ascii="Century Gothic" w:hAnsi="Century Gothic"/>
        </w:rPr>
        <w:t>following</w:t>
      </w:r>
      <w:r w:rsidR="00DA5B5A" w:rsidRPr="00AF3436">
        <w:rPr>
          <w:rFonts w:ascii="Century Gothic" w:hAnsi="Century Gothic"/>
        </w:rPr>
        <w:t xml:space="preserve"> an extensive rebu</w:t>
      </w:r>
      <w:r w:rsidR="005C3B8D" w:rsidRPr="00AF3436">
        <w:rPr>
          <w:rFonts w:ascii="Century Gothic" w:hAnsi="Century Gothic"/>
        </w:rPr>
        <w:t xml:space="preserve">ild of the school and now also has disabled toilet/changing </w:t>
      </w:r>
      <w:r w:rsidR="00DA5B5A" w:rsidRPr="00AF3436">
        <w:rPr>
          <w:rFonts w:ascii="Century Gothic" w:hAnsi="Century Gothic"/>
        </w:rPr>
        <w:t>facilities</w:t>
      </w:r>
      <w:r w:rsidRPr="00AF3436">
        <w:rPr>
          <w:rFonts w:ascii="Century Gothic" w:hAnsi="Century Gothic"/>
        </w:rPr>
        <w:t xml:space="preserve">. </w:t>
      </w:r>
    </w:p>
    <w:p w14:paraId="480ED1B0" w14:textId="77777777" w:rsidR="004E6AEE" w:rsidRPr="00AF3436" w:rsidRDefault="004E6AEE" w:rsidP="006C2077">
      <w:pPr>
        <w:pStyle w:val="Default"/>
        <w:rPr>
          <w:rFonts w:ascii="Century Gothic" w:hAnsi="Century Gothic"/>
          <w:b/>
          <w:sz w:val="28"/>
          <w:szCs w:val="28"/>
        </w:rPr>
      </w:pPr>
    </w:p>
    <w:p w14:paraId="7B8F35C2" w14:textId="77777777" w:rsidR="004E6AEE" w:rsidRPr="00AF3436" w:rsidRDefault="004E6AEE" w:rsidP="006C2077">
      <w:pPr>
        <w:pStyle w:val="Default"/>
        <w:rPr>
          <w:rFonts w:ascii="Century Gothic" w:hAnsi="Century Gothic"/>
          <w:b/>
          <w:sz w:val="28"/>
          <w:szCs w:val="28"/>
        </w:rPr>
      </w:pPr>
      <w:r w:rsidRPr="00AF3436">
        <w:rPr>
          <w:rFonts w:ascii="Century Gothic" w:hAnsi="Century Gothic"/>
          <w:b/>
          <w:sz w:val="28"/>
          <w:szCs w:val="28"/>
        </w:rPr>
        <w:t>Storing and Managing Information</w:t>
      </w:r>
    </w:p>
    <w:p w14:paraId="400E581A" w14:textId="77777777" w:rsidR="004E6AEE" w:rsidRPr="00AF3436" w:rsidRDefault="004E6AEE" w:rsidP="006C2077">
      <w:pPr>
        <w:pStyle w:val="Default"/>
        <w:rPr>
          <w:rFonts w:ascii="Century Gothic" w:hAnsi="Century Gothic"/>
          <w:b/>
        </w:rPr>
      </w:pPr>
    </w:p>
    <w:p w14:paraId="0156A468" w14:textId="77777777" w:rsidR="004E6AEE" w:rsidRPr="00AF3436" w:rsidRDefault="004E6AEE" w:rsidP="006C2077">
      <w:pPr>
        <w:pStyle w:val="Default"/>
        <w:rPr>
          <w:rFonts w:ascii="Century Gothic" w:hAnsi="Century Gothic"/>
          <w:b/>
          <w:i/>
        </w:rPr>
      </w:pPr>
      <w:r w:rsidRPr="00AF3436">
        <w:rPr>
          <w:rFonts w:ascii="Century Gothic" w:hAnsi="Century Gothic"/>
        </w:rPr>
        <w:t>Pupil SEND records will be kept in accordance to the DfE guidance contained in “Statutory Policies for schools” (February 2014) (</w:t>
      </w:r>
      <w:hyperlink r:id="rId12" w:history="1">
        <w:r w:rsidRPr="002348FD">
          <w:rPr>
            <w:rStyle w:val="Hyperlink"/>
            <w:rFonts w:ascii="Century Gothic" w:hAnsi="Century Gothic" w:cs="Calibri"/>
            <w:sz w:val="20"/>
            <w:szCs w:val="20"/>
          </w:rPr>
          <w:t>https://www.gov.uk/government/uploads/system/uploads/attachment_data/file/284301/statutory_schools_policies.pdf</w:t>
        </w:r>
      </w:hyperlink>
      <w:r w:rsidRPr="002348FD">
        <w:rPr>
          <w:rFonts w:ascii="Century Gothic" w:hAnsi="Century Gothic"/>
          <w:sz w:val="20"/>
          <w:szCs w:val="20"/>
        </w:rPr>
        <w:t>)</w:t>
      </w:r>
      <w:r w:rsidRPr="00AF3436">
        <w:rPr>
          <w:rFonts w:ascii="Century Gothic" w:hAnsi="Century Gothic"/>
        </w:rPr>
        <w:t xml:space="preserve"> </w:t>
      </w:r>
    </w:p>
    <w:p w14:paraId="330B38EC" w14:textId="50B37927" w:rsidR="00F033BA" w:rsidRPr="00AF3436" w:rsidRDefault="00F033BA" w:rsidP="00E50661">
      <w:pPr>
        <w:pStyle w:val="Default"/>
        <w:rPr>
          <w:rFonts w:ascii="Century Gothic" w:hAnsi="Century Gothic"/>
          <w:b/>
        </w:rPr>
      </w:pPr>
    </w:p>
    <w:p w14:paraId="07621DC0" w14:textId="77777777" w:rsidR="004E6AEE" w:rsidRPr="00AF3436" w:rsidRDefault="004E6AEE" w:rsidP="00E50661">
      <w:pPr>
        <w:pStyle w:val="Default"/>
        <w:rPr>
          <w:rFonts w:ascii="Century Gothic" w:hAnsi="Century Gothic"/>
          <w:b/>
          <w:sz w:val="28"/>
          <w:szCs w:val="28"/>
        </w:rPr>
      </w:pPr>
      <w:r w:rsidRPr="00AF3436">
        <w:rPr>
          <w:rFonts w:ascii="Century Gothic" w:hAnsi="Century Gothic"/>
          <w:b/>
          <w:sz w:val="28"/>
          <w:szCs w:val="28"/>
        </w:rPr>
        <w:t>Responding to Complaints</w:t>
      </w:r>
    </w:p>
    <w:p w14:paraId="5A1BF08B" w14:textId="77777777" w:rsidR="004E6AEE" w:rsidRPr="00AF3436" w:rsidRDefault="004E6AEE" w:rsidP="00E50661">
      <w:pPr>
        <w:pStyle w:val="Default"/>
        <w:rPr>
          <w:rFonts w:ascii="Century Gothic" w:hAnsi="Century Gothic"/>
        </w:rPr>
      </w:pPr>
    </w:p>
    <w:p w14:paraId="7CE7DB42" w14:textId="77777777" w:rsidR="004E6AEE" w:rsidRPr="00AF3436" w:rsidRDefault="004E6AEE" w:rsidP="00E50661">
      <w:pPr>
        <w:pStyle w:val="Default"/>
        <w:rPr>
          <w:rFonts w:ascii="Century Gothic" w:hAnsi="Century Gothic"/>
        </w:rPr>
      </w:pPr>
      <w:r w:rsidRPr="00AF3436">
        <w:rPr>
          <w:rFonts w:ascii="Century Gothic" w:hAnsi="Century Gothic"/>
        </w:rPr>
        <w:t xml:space="preserve">In the first instance, parent complaints about the provision or organisation of SEND are dealt with through the procedures outlined in the School’s Complaints Policy. </w:t>
      </w:r>
    </w:p>
    <w:p w14:paraId="65D38037" w14:textId="77777777" w:rsidR="004E6AEE" w:rsidRPr="00AF3436" w:rsidRDefault="004E6AEE" w:rsidP="00E50661">
      <w:pPr>
        <w:pStyle w:val="Default"/>
        <w:rPr>
          <w:rFonts w:ascii="Century Gothic" w:hAnsi="Century Gothic"/>
        </w:rPr>
      </w:pPr>
    </w:p>
    <w:p w14:paraId="7DEAA6F4" w14:textId="77777777" w:rsidR="004E6AEE" w:rsidRPr="00AF3436" w:rsidRDefault="004E6AEE" w:rsidP="00E50661">
      <w:pPr>
        <w:pStyle w:val="Default"/>
        <w:rPr>
          <w:rFonts w:ascii="Century Gothic" w:hAnsi="Century Gothic"/>
        </w:rPr>
      </w:pPr>
      <w:r w:rsidRPr="00AF3436">
        <w:rPr>
          <w:rFonts w:ascii="Century Gothic" w:hAnsi="Century Gothic"/>
        </w:rPr>
        <w:t>If there continues to be disagreement with regard to SEND provision the Local Authority should make arrangements that include the appointment of independent persons with a view to avoiding or resolving disagreements between the parents/</w:t>
      </w:r>
      <w:r w:rsidRPr="00AF3436">
        <w:rPr>
          <w:rFonts w:ascii="Century Gothic" w:hAnsi="Century Gothic"/>
          <w:color w:val="auto"/>
        </w:rPr>
        <w:t>carers</w:t>
      </w:r>
      <w:r w:rsidRPr="00AF3436">
        <w:rPr>
          <w:rFonts w:ascii="Century Gothic" w:hAnsi="Century Gothic"/>
        </w:rPr>
        <w:t xml:space="preserve"> and the school. This includes access to mediation before tribunal. Parents/carers have a right to appeal to a SEND tribunal at any stage.</w:t>
      </w:r>
    </w:p>
    <w:p w14:paraId="2E13CAD7"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485958AC"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26AB8BAA"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1E19AFAF" w14:textId="77777777" w:rsidR="004E6AEE" w:rsidRPr="00AF3436" w:rsidRDefault="004E6AEE" w:rsidP="00E50661">
      <w:pPr>
        <w:autoSpaceDE w:val="0"/>
        <w:autoSpaceDN w:val="0"/>
        <w:adjustRightInd w:val="0"/>
        <w:spacing w:after="0" w:line="240" w:lineRule="auto"/>
        <w:rPr>
          <w:rFonts w:ascii="Century Gothic" w:hAnsi="Century Gothic" w:cs="Arial"/>
          <w:color w:val="000000"/>
          <w:sz w:val="24"/>
          <w:szCs w:val="24"/>
        </w:rPr>
      </w:pPr>
    </w:p>
    <w:p w14:paraId="5A758585" w14:textId="77777777" w:rsidR="004E6AEE" w:rsidRPr="00AF3436" w:rsidRDefault="004E6AEE">
      <w:pPr>
        <w:rPr>
          <w:rFonts w:ascii="Century Gothic" w:hAnsi="Century Gothic" w:cs="Arial"/>
          <w:b/>
          <w:color w:val="000000"/>
          <w:sz w:val="22"/>
          <w:szCs w:val="20"/>
        </w:rPr>
      </w:pPr>
      <w:r w:rsidRPr="00AF3436">
        <w:rPr>
          <w:rFonts w:ascii="Century Gothic" w:hAnsi="Century Gothic" w:cs="Arial"/>
          <w:b/>
          <w:color w:val="000000"/>
          <w:sz w:val="24"/>
          <w:szCs w:val="24"/>
        </w:rPr>
        <w:br w:type="page"/>
      </w:r>
    </w:p>
    <w:p w14:paraId="69901AF4" w14:textId="77777777" w:rsidR="004E6AEE" w:rsidRPr="00AF3436" w:rsidRDefault="004E6AEE" w:rsidP="00E50661">
      <w:pPr>
        <w:autoSpaceDE w:val="0"/>
        <w:autoSpaceDN w:val="0"/>
        <w:adjustRightInd w:val="0"/>
        <w:spacing w:after="0" w:line="240" w:lineRule="auto"/>
        <w:rPr>
          <w:rFonts w:ascii="Century Gothic" w:hAnsi="Century Gothic" w:cs="Arial"/>
          <w:b/>
          <w:color w:val="000000"/>
          <w:sz w:val="32"/>
          <w:szCs w:val="32"/>
        </w:rPr>
      </w:pPr>
      <w:r w:rsidRPr="00AF3436">
        <w:rPr>
          <w:rFonts w:ascii="Century Gothic" w:hAnsi="Century Gothic" w:cs="Arial"/>
          <w:b/>
          <w:color w:val="000000"/>
          <w:sz w:val="32"/>
          <w:szCs w:val="32"/>
        </w:rPr>
        <w:t>Appendix A</w:t>
      </w:r>
    </w:p>
    <w:p w14:paraId="7DFCC2A7" w14:textId="0D970B76" w:rsidR="004E6AEE" w:rsidRPr="00AF3436" w:rsidRDefault="004E6AEE" w:rsidP="00C505FA">
      <w:pPr>
        <w:pStyle w:val="Default"/>
        <w:rPr>
          <w:rFonts w:ascii="Century Gothic" w:hAnsi="Century Gothic"/>
          <w:sz w:val="28"/>
          <w:szCs w:val="28"/>
        </w:rPr>
      </w:pPr>
    </w:p>
    <w:p w14:paraId="64C47E3F" w14:textId="77777777" w:rsidR="004E6AEE" w:rsidRPr="00AF3436" w:rsidRDefault="004E6AEE" w:rsidP="00C505FA">
      <w:pPr>
        <w:autoSpaceDE w:val="0"/>
        <w:autoSpaceDN w:val="0"/>
        <w:adjustRightInd w:val="0"/>
        <w:spacing w:after="0" w:line="240" w:lineRule="auto"/>
        <w:rPr>
          <w:rFonts w:ascii="Century Gothic" w:hAnsi="Century Gothic" w:cs="Calibri-Bold"/>
          <w:b/>
          <w:bCs/>
          <w:sz w:val="28"/>
          <w:szCs w:val="28"/>
        </w:rPr>
      </w:pPr>
      <w:r w:rsidRPr="00AF3436">
        <w:rPr>
          <w:rFonts w:ascii="Century Gothic" w:hAnsi="Century Gothic" w:cs="Calibri-Bold"/>
          <w:b/>
          <w:bCs/>
          <w:sz w:val="28"/>
          <w:szCs w:val="28"/>
        </w:rPr>
        <w:t>Areas of Special Educational Need</w:t>
      </w:r>
    </w:p>
    <w:p w14:paraId="7502E4CA" w14:textId="6EA7AAD3" w:rsidR="004E6AEE" w:rsidRPr="00AF3436" w:rsidRDefault="004E6AEE" w:rsidP="00C505FA">
      <w:pPr>
        <w:autoSpaceDE w:val="0"/>
        <w:autoSpaceDN w:val="0"/>
        <w:adjustRightInd w:val="0"/>
        <w:spacing w:after="0" w:line="240" w:lineRule="auto"/>
        <w:rPr>
          <w:rFonts w:ascii="Century Gothic" w:hAnsi="Century Gothic" w:cs="Calibri-Bold"/>
          <w:b/>
          <w:bCs/>
          <w:sz w:val="24"/>
          <w:szCs w:val="24"/>
        </w:rPr>
      </w:pPr>
    </w:p>
    <w:p w14:paraId="0B1000DD"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sz w:val="24"/>
          <w:szCs w:val="24"/>
        </w:rPr>
        <w:t xml:space="preserve">Under the SEND Code of Practice 2014 </w:t>
      </w:r>
      <w:r w:rsidRPr="00AF3436">
        <w:rPr>
          <w:rFonts w:ascii="Century Gothic" w:hAnsi="Century Gothic" w:cs="Calibri"/>
          <w:sz w:val="24"/>
          <w:szCs w:val="24"/>
        </w:rPr>
        <w:t>pupils identified as having a special educational need (SEN) will be considered within one or more of the following categories of need:</w:t>
      </w:r>
    </w:p>
    <w:p w14:paraId="4684C199" w14:textId="12DA1A0D" w:rsidR="004E6AEE" w:rsidRPr="00AF3436" w:rsidRDefault="004E6AEE" w:rsidP="00C505FA">
      <w:pPr>
        <w:autoSpaceDE w:val="0"/>
        <w:autoSpaceDN w:val="0"/>
        <w:adjustRightInd w:val="0"/>
        <w:spacing w:after="0" w:line="240" w:lineRule="auto"/>
        <w:rPr>
          <w:rFonts w:ascii="Century Gothic" w:hAnsi="Century Gothic" w:cs="Calibri"/>
          <w:sz w:val="24"/>
          <w:szCs w:val="24"/>
        </w:rPr>
      </w:pPr>
    </w:p>
    <w:p w14:paraId="6E03F281" w14:textId="77777777" w:rsidR="004E6AEE" w:rsidRPr="00AF3436" w:rsidRDefault="004E6AEE" w:rsidP="00C505FA">
      <w:pPr>
        <w:autoSpaceDE w:val="0"/>
        <w:autoSpaceDN w:val="0"/>
        <w:adjustRightInd w:val="0"/>
        <w:spacing w:after="0" w:line="240" w:lineRule="auto"/>
        <w:rPr>
          <w:rFonts w:ascii="Century Gothic" w:hAnsi="Century Gothic" w:cs="Calibri"/>
          <w:b/>
          <w:i/>
          <w:sz w:val="24"/>
          <w:szCs w:val="24"/>
        </w:rPr>
      </w:pPr>
      <w:r w:rsidRPr="00AF3436">
        <w:rPr>
          <w:rFonts w:ascii="Century Gothic" w:hAnsi="Century Gothic" w:cs="Calibri"/>
          <w:b/>
          <w:i/>
          <w:sz w:val="24"/>
          <w:szCs w:val="24"/>
        </w:rPr>
        <w:t>Cognition and Learning;</w:t>
      </w:r>
    </w:p>
    <w:p w14:paraId="1AD06545" w14:textId="115C7A72" w:rsidR="004E6AEE" w:rsidRPr="00AF3436" w:rsidRDefault="004E6AEE" w:rsidP="00C505FA">
      <w:pPr>
        <w:pStyle w:val="ListParagraph"/>
        <w:autoSpaceDE w:val="0"/>
        <w:autoSpaceDN w:val="0"/>
        <w:adjustRightInd w:val="0"/>
        <w:spacing w:after="0" w:line="240" w:lineRule="auto"/>
        <w:ind w:left="0"/>
        <w:rPr>
          <w:rFonts w:ascii="Century Gothic" w:hAnsi="Century Gothic" w:cs="Calibri"/>
          <w:b/>
          <w:sz w:val="24"/>
          <w:szCs w:val="24"/>
        </w:rPr>
      </w:pPr>
    </w:p>
    <w:p w14:paraId="47C9B792"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 xml:space="preserve">Children with learning needs may learn at a slower pace than other children and may have difficulty developing literacy or numeracy skills or understanding new concepts. Learning needs may be in addition to or as a result of other special educational needs. </w:t>
      </w:r>
    </w:p>
    <w:p w14:paraId="20943C06"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p>
    <w:p w14:paraId="71CF7FCD"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r w:rsidRPr="00AF3436">
        <w:rPr>
          <w:rFonts w:ascii="Century Gothic" w:hAnsi="Century Gothic" w:cs="Calibri"/>
          <w:sz w:val="24"/>
          <w:szCs w:val="24"/>
        </w:rPr>
        <w:t>Children with a specific learning difficulty (SpLD) will have difficulties rela</w:t>
      </w:r>
      <w:r w:rsidR="001E33A8" w:rsidRPr="00AF3436">
        <w:rPr>
          <w:rFonts w:ascii="Century Gothic" w:hAnsi="Century Gothic" w:cs="Calibri"/>
          <w:sz w:val="24"/>
          <w:szCs w:val="24"/>
        </w:rPr>
        <w:t xml:space="preserve">ted to one or more of reading and spelling, maths, </w:t>
      </w:r>
      <w:r w:rsidRPr="00AF3436">
        <w:rPr>
          <w:rFonts w:ascii="Century Gothic" w:hAnsi="Century Gothic" w:cs="Calibri"/>
          <w:sz w:val="24"/>
          <w:szCs w:val="24"/>
        </w:rPr>
        <w:t xml:space="preserve">dyspraxia </w:t>
      </w:r>
      <w:r w:rsidR="001E33A8" w:rsidRPr="00AF3436">
        <w:rPr>
          <w:rFonts w:ascii="Century Gothic" w:hAnsi="Century Gothic" w:cs="Calibri"/>
          <w:sz w:val="24"/>
          <w:szCs w:val="24"/>
        </w:rPr>
        <w:t xml:space="preserve">(co-ordination), writing. </w:t>
      </w:r>
    </w:p>
    <w:p w14:paraId="4066E292" w14:textId="77777777" w:rsidR="004E6AEE" w:rsidRPr="00AF3436" w:rsidRDefault="004E6AEE" w:rsidP="00C505FA">
      <w:pPr>
        <w:autoSpaceDE w:val="0"/>
        <w:autoSpaceDN w:val="0"/>
        <w:adjustRightInd w:val="0"/>
        <w:spacing w:after="0" w:line="240" w:lineRule="auto"/>
        <w:rPr>
          <w:rFonts w:ascii="Century Gothic" w:hAnsi="Century Gothic" w:cs="Calibri"/>
          <w:sz w:val="24"/>
          <w:szCs w:val="24"/>
        </w:rPr>
      </w:pPr>
    </w:p>
    <w:p w14:paraId="460EC1B2"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14:paraId="3F29AE85"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3D18EA86" w14:textId="77777777" w:rsidR="004E6AEE" w:rsidRPr="00AF3436" w:rsidRDefault="004E6AEE" w:rsidP="00C505FA">
      <w:pPr>
        <w:autoSpaceDE w:val="0"/>
        <w:autoSpaceDN w:val="0"/>
        <w:adjustRightInd w:val="0"/>
        <w:spacing w:after="0" w:line="240" w:lineRule="auto"/>
        <w:rPr>
          <w:rFonts w:ascii="Century Gothic" w:hAnsi="Century Gothic"/>
          <w:sz w:val="24"/>
          <w:szCs w:val="24"/>
        </w:rPr>
      </w:pPr>
      <w:r w:rsidRPr="00AF3436">
        <w:rPr>
          <w:rFonts w:ascii="Century Gothic" w:hAnsi="Century Gothic"/>
          <w:bCs/>
          <w:sz w:val="24"/>
          <w:szCs w:val="24"/>
        </w:rPr>
        <w:t>Cognition and Learning needs include</w:t>
      </w:r>
      <w:r w:rsidRPr="00AF3436">
        <w:rPr>
          <w:rFonts w:ascii="Century Gothic" w:hAnsi="Century Gothic"/>
          <w:sz w:val="24"/>
          <w:szCs w:val="24"/>
        </w:rPr>
        <w:t xml:space="preserve">: </w:t>
      </w:r>
    </w:p>
    <w:p w14:paraId="7FE9F815"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4DDF42ED" w14:textId="77777777" w:rsidR="004E6AEE" w:rsidRPr="00AF3436" w:rsidRDefault="004E6AEE" w:rsidP="00C505FA">
      <w:pPr>
        <w:pStyle w:val="Default"/>
        <w:numPr>
          <w:ilvl w:val="0"/>
          <w:numId w:val="22"/>
        </w:numPr>
        <w:rPr>
          <w:rFonts w:ascii="Century Gothic" w:hAnsi="Century Gothic"/>
          <w:color w:val="auto"/>
        </w:rPr>
      </w:pPr>
      <w:r w:rsidRPr="00AF3436">
        <w:rPr>
          <w:rFonts w:ascii="Century Gothic" w:hAnsi="Century Gothic"/>
          <w:color w:val="auto"/>
        </w:rPr>
        <w:t xml:space="preserve">Specific learning difficulties (SpLD) </w:t>
      </w:r>
    </w:p>
    <w:p w14:paraId="09175D56" w14:textId="77777777" w:rsidR="004E6AEE" w:rsidRPr="00AF3436" w:rsidRDefault="004E6AEE" w:rsidP="00C505FA">
      <w:pPr>
        <w:pStyle w:val="Default"/>
        <w:numPr>
          <w:ilvl w:val="0"/>
          <w:numId w:val="22"/>
        </w:numPr>
        <w:rPr>
          <w:rFonts w:ascii="Century Gothic" w:hAnsi="Century Gothic"/>
          <w:color w:val="auto"/>
        </w:rPr>
      </w:pPr>
      <w:r w:rsidRPr="00AF3436">
        <w:rPr>
          <w:rFonts w:ascii="Century Gothic" w:hAnsi="Century Gothic"/>
          <w:color w:val="auto"/>
        </w:rPr>
        <w:t xml:space="preserve">Moderate learning difficulties (MLD) </w:t>
      </w:r>
    </w:p>
    <w:p w14:paraId="60645A8C" w14:textId="77777777" w:rsidR="004E6AEE" w:rsidRPr="00AF3436" w:rsidRDefault="004E6AEE" w:rsidP="00C505FA">
      <w:pPr>
        <w:pStyle w:val="Default"/>
        <w:numPr>
          <w:ilvl w:val="0"/>
          <w:numId w:val="22"/>
        </w:numPr>
        <w:rPr>
          <w:rFonts w:ascii="Century Gothic" w:hAnsi="Century Gothic"/>
          <w:color w:val="auto"/>
        </w:rPr>
      </w:pPr>
      <w:r w:rsidRPr="00AF3436">
        <w:rPr>
          <w:rFonts w:ascii="Century Gothic" w:hAnsi="Century Gothic"/>
          <w:color w:val="auto"/>
        </w:rPr>
        <w:t xml:space="preserve">Severe learning difficulties (SLD), and </w:t>
      </w:r>
    </w:p>
    <w:p w14:paraId="04F29071"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 xml:space="preserve">Profound and multiple learning difficulties (PMLD) </w:t>
      </w:r>
    </w:p>
    <w:p w14:paraId="689C01E2"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44013C34"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7E6F6F74" w14:textId="77777777" w:rsidR="004E6AEE" w:rsidRPr="00AF3436" w:rsidRDefault="004E6AEE" w:rsidP="00C505FA">
      <w:pPr>
        <w:autoSpaceDE w:val="0"/>
        <w:autoSpaceDN w:val="0"/>
        <w:adjustRightInd w:val="0"/>
        <w:spacing w:after="0" w:line="240" w:lineRule="auto"/>
        <w:rPr>
          <w:rFonts w:ascii="Century Gothic" w:hAnsi="Century Gothic" w:cs="Arial"/>
          <w:b/>
          <w:i/>
          <w:color w:val="000000"/>
          <w:sz w:val="24"/>
          <w:szCs w:val="24"/>
        </w:rPr>
      </w:pPr>
      <w:r w:rsidRPr="00AF3436">
        <w:rPr>
          <w:rFonts w:ascii="Century Gothic" w:hAnsi="Century Gothic" w:cs="Arial"/>
          <w:b/>
          <w:i/>
          <w:color w:val="000000"/>
          <w:sz w:val="24"/>
          <w:szCs w:val="24"/>
        </w:rPr>
        <w:t>Social, Emotional and Mental Health Difficulties</w:t>
      </w:r>
    </w:p>
    <w:p w14:paraId="1413A9CF" w14:textId="77777777" w:rsidR="004E6AEE" w:rsidRPr="00AF3436" w:rsidRDefault="004E6AEE" w:rsidP="00C505FA">
      <w:pPr>
        <w:autoSpaceDE w:val="0"/>
        <w:autoSpaceDN w:val="0"/>
        <w:adjustRightInd w:val="0"/>
        <w:spacing w:after="0" w:line="240" w:lineRule="auto"/>
        <w:rPr>
          <w:rFonts w:ascii="Century Gothic" w:hAnsi="Century Gothic" w:cs="Arial"/>
          <w:b/>
          <w:color w:val="000000"/>
          <w:sz w:val="24"/>
          <w:szCs w:val="24"/>
        </w:rPr>
      </w:pPr>
    </w:p>
    <w:p w14:paraId="516616A2"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Children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w:t>
      </w:r>
    </w:p>
    <w:p w14:paraId="547F13AD"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2A22B0FC"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Other children may have disorders such as attention deficit disorder, attention deficit hyperactive disorder or attachment disorder.  </w:t>
      </w:r>
    </w:p>
    <w:p w14:paraId="0FEC84EC"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7FB40F3F" w14:textId="77777777" w:rsidR="004E6AEE" w:rsidRPr="00AF3436" w:rsidRDefault="004E6AEE" w:rsidP="00C505FA">
      <w:pPr>
        <w:autoSpaceDE w:val="0"/>
        <w:autoSpaceDN w:val="0"/>
        <w:adjustRightInd w:val="0"/>
        <w:spacing w:after="0" w:line="240" w:lineRule="auto"/>
        <w:rPr>
          <w:rFonts w:ascii="Century Gothic" w:hAnsi="Century Gothic"/>
          <w:bCs/>
          <w:sz w:val="24"/>
          <w:szCs w:val="24"/>
        </w:rPr>
      </w:pPr>
      <w:r w:rsidRPr="00AF3436">
        <w:rPr>
          <w:rFonts w:ascii="Century Gothic" w:hAnsi="Century Gothic" w:cs="Arial"/>
          <w:color w:val="000000"/>
          <w:sz w:val="24"/>
          <w:szCs w:val="24"/>
        </w:rPr>
        <w:t>Social, Emotional and Mental Health Difficulties</w:t>
      </w:r>
      <w:r w:rsidRPr="00AF3436">
        <w:rPr>
          <w:rFonts w:ascii="Century Gothic" w:hAnsi="Century Gothic"/>
          <w:bCs/>
          <w:sz w:val="24"/>
          <w:szCs w:val="24"/>
        </w:rPr>
        <w:t xml:space="preserve"> include:</w:t>
      </w:r>
    </w:p>
    <w:p w14:paraId="39B9E8F6"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2C2AEF9F"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ADD</w:t>
      </w:r>
    </w:p>
    <w:p w14:paraId="063780D4"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ADHD</w:t>
      </w:r>
    </w:p>
    <w:p w14:paraId="1A56053B"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Attachment Disorder</w:t>
      </w:r>
    </w:p>
    <w:p w14:paraId="71137575" w14:textId="2E5B3B15" w:rsidR="004E6AEE" w:rsidRDefault="004E6AEE" w:rsidP="00C505FA">
      <w:pPr>
        <w:autoSpaceDE w:val="0"/>
        <w:autoSpaceDN w:val="0"/>
        <w:adjustRightInd w:val="0"/>
        <w:spacing w:after="0" w:line="240" w:lineRule="auto"/>
        <w:rPr>
          <w:rFonts w:ascii="Century Gothic" w:hAnsi="Century Gothic" w:cs="Arial"/>
          <w:color w:val="000000"/>
          <w:sz w:val="24"/>
          <w:szCs w:val="24"/>
        </w:rPr>
      </w:pPr>
    </w:p>
    <w:p w14:paraId="7CF65151" w14:textId="77777777" w:rsidR="00306676" w:rsidRPr="00AF3436" w:rsidRDefault="00306676" w:rsidP="00C505FA">
      <w:pPr>
        <w:autoSpaceDE w:val="0"/>
        <w:autoSpaceDN w:val="0"/>
        <w:adjustRightInd w:val="0"/>
        <w:spacing w:after="0" w:line="240" w:lineRule="auto"/>
        <w:rPr>
          <w:rFonts w:ascii="Century Gothic" w:hAnsi="Century Gothic" w:cs="Arial"/>
          <w:color w:val="000000"/>
          <w:sz w:val="24"/>
          <w:szCs w:val="24"/>
        </w:rPr>
      </w:pPr>
    </w:p>
    <w:p w14:paraId="128DFF38"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6C84C89B" w14:textId="77777777" w:rsidR="004E6AEE" w:rsidRPr="00AF3436" w:rsidRDefault="004E6AEE" w:rsidP="00C505FA">
      <w:pPr>
        <w:pStyle w:val="ListParagraph"/>
        <w:autoSpaceDE w:val="0"/>
        <w:autoSpaceDN w:val="0"/>
        <w:adjustRightInd w:val="0"/>
        <w:spacing w:after="0" w:line="240" w:lineRule="auto"/>
        <w:ind w:left="0"/>
        <w:rPr>
          <w:rFonts w:ascii="Century Gothic" w:hAnsi="Century Gothic"/>
          <w:b/>
          <w:bCs/>
          <w:i/>
          <w:sz w:val="24"/>
          <w:szCs w:val="24"/>
        </w:rPr>
      </w:pPr>
      <w:r w:rsidRPr="00AF3436">
        <w:rPr>
          <w:rFonts w:ascii="Century Gothic" w:hAnsi="Century Gothic"/>
          <w:b/>
          <w:bCs/>
          <w:i/>
          <w:sz w:val="24"/>
          <w:szCs w:val="24"/>
        </w:rPr>
        <w:t xml:space="preserve">Communication and Interaction needs </w:t>
      </w:r>
    </w:p>
    <w:p w14:paraId="3D10C42A" w14:textId="77777777" w:rsidR="004E6AEE" w:rsidRPr="00AF3436" w:rsidRDefault="004E6AEE" w:rsidP="00C505FA">
      <w:pPr>
        <w:autoSpaceDE w:val="0"/>
        <w:autoSpaceDN w:val="0"/>
        <w:adjustRightInd w:val="0"/>
        <w:spacing w:after="0" w:line="240" w:lineRule="auto"/>
        <w:rPr>
          <w:rFonts w:ascii="Century Gothic" w:hAnsi="Century Gothic"/>
          <w:b/>
          <w:bCs/>
          <w:sz w:val="24"/>
          <w:szCs w:val="24"/>
        </w:rPr>
      </w:pPr>
    </w:p>
    <w:p w14:paraId="474261CA"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Children with speech, language and communication needs (SLCN) have difficulty in communicating with others. This may be because they have difficulty saying what they want to, understanding what is being said to them or because they do not understand or use social rules of communication. </w:t>
      </w:r>
    </w:p>
    <w:p w14:paraId="58AE56C0"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3342F1D2"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r w:rsidRPr="00AF3436">
        <w:rPr>
          <w:rFonts w:ascii="Century Gothic" w:hAnsi="Century Gothic" w:cs="Arial"/>
          <w:color w:val="000000"/>
          <w:sz w:val="24"/>
          <w:szCs w:val="24"/>
        </w:rPr>
        <w:t xml:space="preserve">The profile for every child with SLCN is different and their needs may change over time. They may have difficulty with one, some or all of the different aspects of speech, language or social communication at different times of their lives. Children with autism, including Asperger’s Syndrome, are likely to have particular difficulties with social interaction. They may also experience difficulties with language, communication and imagination, which can impact on how they relate to others. </w:t>
      </w:r>
    </w:p>
    <w:p w14:paraId="2A43D89C" w14:textId="77777777" w:rsidR="004E6AEE" w:rsidRPr="00AF3436" w:rsidRDefault="004E6AEE" w:rsidP="00C505FA">
      <w:pPr>
        <w:autoSpaceDE w:val="0"/>
        <w:autoSpaceDN w:val="0"/>
        <w:adjustRightInd w:val="0"/>
        <w:spacing w:after="0" w:line="240" w:lineRule="auto"/>
        <w:rPr>
          <w:rFonts w:ascii="Century Gothic" w:hAnsi="Century Gothic" w:cs="Arial"/>
          <w:color w:val="000000"/>
          <w:sz w:val="24"/>
          <w:szCs w:val="24"/>
        </w:rPr>
      </w:pPr>
    </w:p>
    <w:p w14:paraId="07D9B1EA" w14:textId="77777777" w:rsidR="004E6AEE" w:rsidRPr="00AF3436" w:rsidRDefault="004E6AEE" w:rsidP="00C505FA">
      <w:pPr>
        <w:pStyle w:val="Default"/>
        <w:rPr>
          <w:rFonts w:ascii="Century Gothic" w:hAnsi="Century Gothic"/>
          <w:bCs/>
          <w:color w:val="auto"/>
        </w:rPr>
      </w:pPr>
      <w:r w:rsidRPr="00AF3436">
        <w:rPr>
          <w:rFonts w:ascii="Century Gothic" w:hAnsi="Century Gothic"/>
          <w:bCs/>
          <w:color w:val="auto"/>
        </w:rPr>
        <w:t xml:space="preserve">Communication and Interaction needs include: </w:t>
      </w:r>
    </w:p>
    <w:p w14:paraId="458B1E4C" w14:textId="77777777" w:rsidR="004E6AEE" w:rsidRPr="00AF3436" w:rsidRDefault="004E6AEE" w:rsidP="00C505FA">
      <w:pPr>
        <w:pStyle w:val="Default"/>
        <w:rPr>
          <w:rFonts w:ascii="Century Gothic" w:hAnsi="Century Gothic"/>
          <w:color w:val="auto"/>
        </w:rPr>
      </w:pPr>
    </w:p>
    <w:p w14:paraId="05161D9C" w14:textId="77777777" w:rsidR="004E6AEE" w:rsidRPr="00AF3436" w:rsidRDefault="004E6AEE" w:rsidP="00C505FA">
      <w:pPr>
        <w:pStyle w:val="Default"/>
        <w:numPr>
          <w:ilvl w:val="0"/>
          <w:numId w:val="5"/>
        </w:numPr>
        <w:rPr>
          <w:rFonts w:ascii="Century Gothic" w:hAnsi="Century Gothic"/>
          <w:color w:val="auto"/>
        </w:rPr>
      </w:pPr>
      <w:r w:rsidRPr="00AF3436">
        <w:rPr>
          <w:rFonts w:ascii="Century Gothic" w:hAnsi="Century Gothic"/>
          <w:color w:val="auto"/>
        </w:rPr>
        <w:t>Speech, language and communication needs (SLCN)</w:t>
      </w:r>
    </w:p>
    <w:p w14:paraId="3C7A8E8A" w14:textId="77777777" w:rsidR="004E6AEE" w:rsidRPr="00AF3436" w:rsidRDefault="00976C86" w:rsidP="00C505FA">
      <w:pPr>
        <w:pStyle w:val="Default"/>
        <w:numPr>
          <w:ilvl w:val="0"/>
          <w:numId w:val="16"/>
        </w:numPr>
        <w:rPr>
          <w:rFonts w:ascii="Century Gothic" w:hAnsi="Century Gothic"/>
          <w:color w:val="auto"/>
        </w:rPr>
      </w:pPr>
      <w:r w:rsidRPr="00AF3436">
        <w:rPr>
          <w:rFonts w:ascii="Century Gothic" w:hAnsi="Century Gothic"/>
          <w:color w:val="auto"/>
        </w:rPr>
        <w:t xml:space="preserve">Autistic Spectrum Condition (including </w:t>
      </w:r>
      <w:r w:rsidR="00AF3436" w:rsidRPr="00AF3436">
        <w:rPr>
          <w:rFonts w:ascii="Century Gothic" w:hAnsi="Century Gothic"/>
          <w:color w:val="auto"/>
        </w:rPr>
        <w:t>Asperger’s Syndrome</w:t>
      </w:r>
      <w:r w:rsidR="004E6AEE" w:rsidRPr="00AF3436">
        <w:rPr>
          <w:rFonts w:ascii="Century Gothic" w:hAnsi="Century Gothic"/>
          <w:color w:val="auto"/>
        </w:rPr>
        <w:t xml:space="preserve">) </w:t>
      </w:r>
    </w:p>
    <w:p w14:paraId="44BB05B2" w14:textId="77777777" w:rsidR="004E6AEE" w:rsidRPr="00AF3436" w:rsidRDefault="004E6AEE" w:rsidP="00C505FA">
      <w:pPr>
        <w:pStyle w:val="Default"/>
        <w:rPr>
          <w:rFonts w:ascii="Century Gothic" w:hAnsi="Century Gothic"/>
          <w:color w:val="auto"/>
        </w:rPr>
      </w:pPr>
    </w:p>
    <w:p w14:paraId="55D65508" w14:textId="77777777" w:rsidR="004E6AEE" w:rsidRPr="00AF3436" w:rsidRDefault="004E6AEE" w:rsidP="00C505FA">
      <w:pPr>
        <w:pStyle w:val="ListParagraph"/>
        <w:autoSpaceDE w:val="0"/>
        <w:autoSpaceDN w:val="0"/>
        <w:adjustRightInd w:val="0"/>
        <w:spacing w:after="0" w:line="240" w:lineRule="auto"/>
        <w:ind w:left="0"/>
        <w:rPr>
          <w:rFonts w:ascii="Century Gothic" w:hAnsi="Century Gothic"/>
          <w:b/>
          <w:bCs/>
          <w:i/>
          <w:sz w:val="24"/>
          <w:szCs w:val="24"/>
        </w:rPr>
      </w:pPr>
      <w:r w:rsidRPr="00AF3436">
        <w:rPr>
          <w:rFonts w:ascii="Century Gothic" w:hAnsi="Century Gothic"/>
          <w:b/>
          <w:bCs/>
          <w:i/>
          <w:sz w:val="24"/>
          <w:szCs w:val="24"/>
        </w:rPr>
        <w:t>Sensory and/or Physical needs</w:t>
      </w:r>
    </w:p>
    <w:p w14:paraId="1A88E5CE" w14:textId="77777777" w:rsidR="004E6AEE" w:rsidRPr="00AF3436" w:rsidRDefault="004E6AEE" w:rsidP="00C505FA">
      <w:pPr>
        <w:pStyle w:val="ListParagraph"/>
        <w:autoSpaceDE w:val="0"/>
        <w:autoSpaceDN w:val="0"/>
        <w:adjustRightInd w:val="0"/>
        <w:spacing w:after="0" w:line="240" w:lineRule="auto"/>
        <w:ind w:left="0"/>
        <w:rPr>
          <w:rFonts w:ascii="Century Gothic" w:hAnsi="Century Gothic" w:cs="Arial"/>
          <w:color w:val="000000"/>
          <w:sz w:val="24"/>
          <w:szCs w:val="24"/>
        </w:rPr>
      </w:pPr>
    </w:p>
    <w:p w14:paraId="10E4D7C5" w14:textId="77777777" w:rsidR="004E6AEE" w:rsidRPr="00AF3436" w:rsidRDefault="004E6AEE" w:rsidP="00C505FA">
      <w:pPr>
        <w:pStyle w:val="Default"/>
        <w:rPr>
          <w:rFonts w:ascii="Century Gothic" w:hAnsi="Century Gothic" w:cs="Arial"/>
        </w:rPr>
      </w:pPr>
      <w:r w:rsidRPr="00AF3436">
        <w:rPr>
          <w:rFonts w:ascii="Century Gothic" w:hAnsi="Century Gothic" w:cs="Arial"/>
        </w:rPr>
        <w:t xml:space="preserve">Some children require special educational provision because they have a disability and this prevents or hinders them from making use of the educational facilities generally provided. These difficulties can be age related and may fluctuate over time. </w:t>
      </w:r>
    </w:p>
    <w:p w14:paraId="3636626E" w14:textId="77777777" w:rsidR="004E6AEE" w:rsidRPr="00AF3436" w:rsidRDefault="004E6AEE" w:rsidP="00C505FA">
      <w:pPr>
        <w:pStyle w:val="Default"/>
        <w:rPr>
          <w:rFonts w:ascii="Century Gothic" w:hAnsi="Century Gothic" w:cs="Arial"/>
        </w:rPr>
      </w:pPr>
    </w:p>
    <w:p w14:paraId="5F6AE2D6" w14:textId="77777777" w:rsidR="004E6AEE" w:rsidRPr="00AF3436" w:rsidRDefault="004E6AEE" w:rsidP="00C505FA">
      <w:pPr>
        <w:pStyle w:val="Default"/>
        <w:rPr>
          <w:rFonts w:ascii="Century Gothic" w:hAnsi="Century Gothic" w:cs="Arial"/>
        </w:rPr>
      </w:pPr>
      <w:r w:rsidRPr="00AF3436">
        <w:rPr>
          <w:rFonts w:ascii="Century Gothic" w:hAnsi="Century Gothic" w:cs="Arial"/>
        </w:rPr>
        <w:t xml:space="preserve">Many children with vision impairment (VI), hearing impairment (HI) or a multi-sensory impairment (MSI) will require specialist support and/or equipment to access their learning. Children with an MSI have a combination of vision and hearing difficulties. Some children with a physical disability (PD) require additional ongoing support and equipment to access all the opportunities available to their peers. </w:t>
      </w:r>
    </w:p>
    <w:p w14:paraId="228D1385" w14:textId="77777777" w:rsidR="004E6AEE" w:rsidRPr="00AF3436" w:rsidRDefault="004E6AEE" w:rsidP="00C505FA">
      <w:pPr>
        <w:pStyle w:val="Default"/>
        <w:rPr>
          <w:rFonts w:ascii="Century Gothic" w:hAnsi="Century Gothic"/>
          <w:color w:val="auto"/>
        </w:rPr>
      </w:pPr>
    </w:p>
    <w:p w14:paraId="19329EC0" w14:textId="77777777" w:rsidR="004E6AEE" w:rsidRPr="00AF3436" w:rsidRDefault="004E6AEE" w:rsidP="00C505FA">
      <w:pPr>
        <w:pStyle w:val="Default"/>
        <w:rPr>
          <w:rFonts w:ascii="Century Gothic" w:hAnsi="Century Gothic"/>
          <w:bCs/>
          <w:color w:val="auto"/>
        </w:rPr>
      </w:pPr>
      <w:r w:rsidRPr="00AF3436">
        <w:rPr>
          <w:rFonts w:ascii="Century Gothic" w:hAnsi="Century Gothic"/>
          <w:bCs/>
          <w:color w:val="auto"/>
        </w:rPr>
        <w:t xml:space="preserve">Sensory and/or physical needs include: </w:t>
      </w:r>
    </w:p>
    <w:p w14:paraId="4600DF87" w14:textId="77777777" w:rsidR="004E6AEE" w:rsidRPr="00AF3436" w:rsidRDefault="004E6AEE" w:rsidP="00C505FA">
      <w:pPr>
        <w:pStyle w:val="Default"/>
        <w:rPr>
          <w:rFonts w:ascii="Century Gothic" w:hAnsi="Century Gothic"/>
          <w:color w:val="auto"/>
        </w:rPr>
      </w:pPr>
    </w:p>
    <w:p w14:paraId="2A8C053A"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 xml:space="preserve">Visual impairment (VI) </w:t>
      </w:r>
    </w:p>
    <w:p w14:paraId="58B14AF9"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 xml:space="preserve">Hearing impairment (HI – including Deaf and hearing impairment) </w:t>
      </w:r>
    </w:p>
    <w:p w14:paraId="2496288C"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Multi-sensory impairment (MSI - sometimes referred to as Deafblind)</w:t>
      </w:r>
    </w:p>
    <w:p w14:paraId="2F9E4087" w14:textId="77777777" w:rsidR="004E6AEE" w:rsidRPr="00AF3436" w:rsidRDefault="004E6AEE" w:rsidP="00C505FA">
      <w:pPr>
        <w:pStyle w:val="Default"/>
        <w:numPr>
          <w:ilvl w:val="0"/>
          <w:numId w:val="16"/>
        </w:numPr>
        <w:rPr>
          <w:rFonts w:ascii="Century Gothic" w:hAnsi="Century Gothic"/>
          <w:color w:val="auto"/>
        </w:rPr>
      </w:pPr>
      <w:r w:rsidRPr="00AF3436">
        <w:rPr>
          <w:rFonts w:ascii="Century Gothic" w:hAnsi="Century Gothic"/>
          <w:color w:val="auto"/>
        </w:rPr>
        <w:t xml:space="preserve">Physical disability (PD). </w:t>
      </w:r>
    </w:p>
    <w:p w14:paraId="651E4153" w14:textId="77777777" w:rsidR="004E6AEE" w:rsidRPr="00AF3436" w:rsidRDefault="004E6AEE" w:rsidP="00C505FA">
      <w:pPr>
        <w:pStyle w:val="Default"/>
        <w:rPr>
          <w:rFonts w:ascii="Century Gothic" w:hAnsi="Century Gothic"/>
          <w:color w:val="auto"/>
        </w:rPr>
      </w:pPr>
    </w:p>
    <w:p w14:paraId="54BCF587" w14:textId="77777777" w:rsidR="004E6AEE" w:rsidRPr="00AF3436" w:rsidRDefault="004E6AEE" w:rsidP="00C505FA">
      <w:pPr>
        <w:pStyle w:val="Default"/>
        <w:rPr>
          <w:rFonts w:ascii="Century Gothic" w:hAnsi="Century Gothic"/>
          <w:color w:val="auto"/>
        </w:rPr>
      </w:pPr>
    </w:p>
    <w:p w14:paraId="702416DA" w14:textId="77777777" w:rsidR="004E6AEE" w:rsidRPr="00AF3436" w:rsidRDefault="004E6AEE" w:rsidP="00C505FA">
      <w:pPr>
        <w:autoSpaceDE w:val="0"/>
        <w:autoSpaceDN w:val="0"/>
        <w:adjustRightInd w:val="0"/>
        <w:spacing w:after="0" w:line="240" w:lineRule="auto"/>
        <w:rPr>
          <w:rFonts w:ascii="Century Gothic" w:hAnsi="Century Gothic"/>
          <w:b/>
          <w:sz w:val="32"/>
          <w:szCs w:val="32"/>
        </w:rPr>
      </w:pPr>
      <w:r w:rsidRPr="00AF3436">
        <w:rPr>
          <w:rFonts w:ascii="Century Gothic" w:hAnsi="Century Gothic"/>
          <w:b/>
          <w:sz w:val="24"/>
          <w:szCs w:val="24"/>
        </w:rPr>
        <w:br w:type="page"/>
      </w:r>
      <w:r w:rsidRPr="00AF3436">
        <w:rPr>
          <w:rFonts w:ascii="Century Gothic" w:hAnsi="Century Gothic"/>
          <w:b/>
          <w:sz w:val="32"/>
          <w:szCs w:val="32"/>
        </w:rPr>
        <w:t>Appendix B</w:t>
      </w:r>
    </w:p>
    <w:p w14:paraId="338DAF18" w14:textId="77777777" w:rsidR="004E6AEE" w:rsidRPr="00AF3436" w:rsidRDefault="004E6AEE" w:rsidP="00C505FA">
      <w:pPr>
        <w:autoSpaceDE w:val="0"/>
        <w:autoSpaceDN w:val="0"/>
        <w:adjustRightInd w:val="0"/>
        <w:spacing w:after="0" w:line="240" w:lineRule="auto"/>
        <w:rPr>
          <w:rFonts w:ascii="Century Gothic" w:hAnsi="Century Gothic"/>
          <w:b/>
          <w:sz w:val="24"/>
          <w:szCs w:val="24"/>
        </w:rPr>
      </w:pPr>
    </w:p>
    <w:p w14:paraId="5D82F5F9" w14:textId="77777777" w:rsidR="004E6AEE" w:rsidRPr="00AF3436" w:rsidRDefault="00E3423C" w:rsidP="00C505FA">
      <w:pPr>
        <w:autoSpaceDE w:val="0"/>
        <w:autoSpaceDN w:val="0"/>
        <w:adjustRightInd w:val="0"/>
        <w:spacing w:after="0" w:line="240" w:lineRule="auto"/>
        <w:rPr>
          <w:rFonts w:ascii="Century Gothic" w:hAnsi="Century Gothic"/>
          <w:b/>
          <w:sz w:val="28"/>
          <w:szCs w:val="28"/>
        </w:rPr>
      </w:pPr>
      <w:r w:rsidRPr="00AF3436">
        <w:rPr>
          <w:rFonts w:ascii="Century Gothic" w:hAnsi="Century Gothic"/>
          <w:b/>
          <w:sz w:val="28"/>
          <w:szCs w:val="28"/>
        </w:rPr>
        <w:t>Examples of a</w:t>
      </w:r>
      <w:r w:rsidR="004E6AEE" w:rsidRPr="00AF3436">
        <w:rPr>
          <w:rFonts w:ascii="Century Gothic" w:hAnsi="Century Gothic"/>
          <w:b/>
          <w:sz w:val="28"/>
          <w:szCs w:val="28"/>
        </w:rPr>
        <w:t>ssessment tools and materials used in our school</w:t>
      </w:r>
    </w:p>
    <w:p w14:paraId="04232B86" w14:textId="77777777" w:rsidR="00E3423C" w:rsidRPr="00AF3436" w:rsidRDefault="00E3423C" w:rsidP="00C505FA">
      <w:pPr>
        <w:autoSpaceDE w:val="0"/>
        <w:autoSpaceDN w:val="0"/>
        <w:adjustRightInd w:val="0"/>
        <w:spacing w:after="0" w:line="240" w:lineRule="auto"/>
        <w:rPr>
          <w:rFonts w:ascii="Century Gothic" w:hAnsi="Century Gothic"/>
          <w:b/>
          <w:sz w:val="24"/>
          <w:szCs w:val="24"/>
        </w:rPr>
      </w:pPr>
    </w:p>
    <w:p w14:paraId="544973E4" w14:textId="77777777" w:rsidR="00E3423C" w:rsidRPr="00AF3436" w:rsidRDefault="00E3423C" w:rsidP="00454D7C">
      <w:pPr>
        <w:pStyle w:val="ListParagraph"/>
        <w:numPr>
          <w:ilvl w:val="0"/>
          <w:numId w:val="40"/>
        </w:numPr>
        <w:autoSpaceDE w:val="0"/>
        <w:autoSpaceDN w:val="0"/>
        <w:adjustRightInd w:val="0"/>
        <w:spacing w:after="0" w:line="240" w:lineRule="auto"/>
        <w:rPr>
          <w:rFonts w:ascii="Century Gothic" w:hAnsi="Century Gothic"/>
          <w:sz w:val="24"/>
          <w:szCs w:val="24"/>
        </w:rPr>
      </w:pPr>
      <w:r w:rsidRPr="00AF3436">
        <w:rPr>
          <w:rFonts w:ascii="Century Gothic" w:hAnsi="Century Gothic"/>
          <w:sz w:val="24"/>
          <w:szCs w:val="24"/>
        </w:rPr>
        <w:t>Formative assessment - on entry into Reception class and then culminating in an Early Years assessment at the end of Reception. A phonics assessment would be an example of and one part of this.</w:t>
      </w:r>
    </w:p>
    <w:p w14:paraId="20EFE538" w14:textId="77777777" w:rsidR="00454D7C" w:rsidRPr="00AF3436" w:rsidRDefault="00454D7C" w:rsidP="00454D7C">
      <w:pPr>
        <w:pStyle w:val="ListParagraph"/>
        <w:autoSpaceDE w:val="0"/>
        <w:autoSpaceDN w:val="0"/>
        <w:adjustRightInd w:val="0"/>
        <w:spacing w:after="0" w:line="240" w:lineRule="auto"/>
        <w:rPr>
          <w:rFonts w:ascii="Century Gothic" w:hAnsi="Century Gothic"/>
          <w:sz w:val="24"/>
          <w:szCs w:val="24"/>
        </w:rPr>
      </w:pPr>
    </w:p>
    <w:p w14:paraId="2E3964B2" w14:textId="77777777" w:rsidR="00E3423C" w:rsidRPr="003A48F5" w:rsidRDefault="000047CC" w:rsidP="00C505FA">
      <w:pPr>
        <w:pStyle w:val="ListParagraph"/>
        <w:numPr>
          <w:ilvl w:val="0"/>
          <w:numId w:val="40"/>
        </w:numPr>
        <w:autoSpaceDE w:val="0"/>
        <w:autoSpaceDN w:val="0"/>
        <w:adjustRightInd w:val="0"/>
        <w:spacing w:after="0" w:line="240" w:lineRule="auto"/>
        <w:rPr>
          <w:rFonts w:ascii="Century Gothic" w:hAnsi="Century Gothic"/>
          <w:sz w:val="24"/>
          <w:szCs w:val="24"/>
        </w:rPr>
      </w:pPr>
      <w:r w:rsidRPr="003A48F5">
        <w:rPr>
          <w:rFonts w:ascii="Century Gothic" w:hAnsi="Century Gothic"/>
          <w:sz w:val="24"/>
          <w:szCs w:val="24"/>
        </w:rPr>
        <w:t xml:space="preserve">Termly class reviews of all children held between the </w:t>
      </w:r>
      <w:r w:rsidR="00AF3436" w:rsidRPr="003A48F5">
        <w:rPr>
          <w:rFonts w:ascii="Century Gothic" w:hAnsi="Century Gothic"/>
          <w:sz w:val="24"/>
          <w:szCs w:val="24"/>
        </w:rPr>
        <w:t>head teacher</w:t>
      </w:r>
      <w:r w:rsidRPr="003A48F5">
        <w:rPr>
          <w:rFonts w:ascii="Century Gothic" w:hAnsi="Century Gothic"/>
          <w:sz w:val="24"/>
          <w:szCs w:val="24"/>
        </w:rPr>
        <w:t xml:space="preserve">, class teacher and </w:t>
      </w:r>
      <w:r w:rsidR="001125BF" w:rsidRPr="003A48F5">
        <w:rPr>
          <w:rFonts w:ascii="Century Gothic" w:hAnsi="Century Gothic"/>
          <w:sz w:val="24"/>
          <w:szCs w:val="24"/>
        </w:rPr>
        <w:t>SENDCO</w:t>
      </w:r>
      <w:r w:rsidRPr="003A48F5">
        <w:rPr>
          <w:rFonts w:ascii="Century Gothic" w:hAnsi="Century Gothic"/>
          <w:sz w:val="24"/>
          <w:szCs w:val="24"/>
        </w:rPr>
        <w:t>.</w:t>
      </w:r>
    </w:p>
    <w:p w14:paraId="6AD8C1D9" w14:textId="77777777" w:rsidR="00454D7C" w:rsidRPr="00AF3436" w:rsidRDefault="00454D7C" w:rsidP="00454D7C">
      <w:pPr>
        <w:pStyle w:val="ListParagraph"/>
        <w:rPr>
          <w:rFonts w:ascii="Century Gothic" w:hAnsi="Century Gothic"/>
          <w:sz w:val="24"/>
          <w:szCs w:val="24"/>
        </w:rPr>
      </w:pPr>
    </w:p>
    <w:p w14:paraId="1891A316" w14:textId="77777777" w:rsidR="00E3423C" w:rsidRPr="00AF3436" w:rsidRDefault="00BD6A3E" w:rsidP="00C505FA">
      <w:pPr>
        <w:pStyle w:val="ListParagraph"/>
        <w:numPr>
          <w:ilvl w:val="0"/>
          <w:numId w:val="40"/>
        </w:numPr>
        <w:autoSpaceDE w:val="0"/>
        <w:autoSpaceDN w:val="0"/>
        <w:adjustRightInd w:val="0"/>
        <w:spacing w:after="0" w:line="240" w:lineRule="auto"/>
        <w:rPr>
          <w:rFonts w:ascii="Century Gothic" w:hAnsi="Century Gothic"/>
          <w:sz w:val="24"/>
          <w:szCs w:val="24"/>
        </w:rPr>
      </w:pPr>
      <w:r w:rsidRPr="00BD6A3E">
        <w:rPr>
          <w:rFonts w:ascii="Century Gothic" w:hAnsi="Century Gothic"/>
          <w:sz w:val="24"/>
          <w:szCs w:val="24"/>
        </w:rPr>
        <w:t>Class</w:t>
      </w:r>
      <w:r>
        <w:rPr>
          <w:rFonts w:ascii="Century Gothic" w:hAnsi="Century Gothic"/>
          <w:sz w:val="24"/>
          <w:szCs w:val="24"/>
        </w:rPr>
        <w:t xml:space="preserve"> </w:t>
      </w:r>
      <w:r w:rsidR="003D53DC" w:rsidRPr="00AF3436">
        <w:rPr>
          <w:rFonts w:ascii="Century Gothic" w:hAnsi="Century Gothic"/>
          <w:sz w:val="24"/>
          <w:szCs w:val="24"/>
        </w:rPr>
        <w:t>Provision Maps</w:t>
      </w:r>
      <w:r w:rsidR="00E3423C" w:rsidRPr="00AF3436">
        <w:rPr>
          <w:rFonts w:ascii="Century Gothic" w:hAnsi="Century Gothic"/>
          <w:sz w:val="24"/>
          <w:szCs w:val="24"/>
        </w:rPr>
        <w:t>– to monitor the progress of individual SEN targets, reviewed termly.</w:t>
      </w:r>
    </w:p>
    <w:p w14:paraId="262A4335" w14:textId="77777777" w:rsidR="00454D7C" w:rsidRPr="00AF3436" w:rsidRDefault="00454D7C" w:rsidP="00454D7C">
      <w:pPr>
        <w:pStyle w:val="ListParagraph"/>
        <w:rPr>
          <w:rFonts w:ascii="Century Gothic" w:hAnsi="Century Gothic"/>
          <w:sz w:val="24"/>
          <w:szCs w:val="24"/>
        </w:rPr>
      </w:pPr>
    </w:p>
    <w:p w14:paraId="3E611548" w14:textId="77777777" w:rsidR="00E3423C" w:rsidRPr="00AF3436" w:rsidRDefault="00E3423C" w:rsidP="00C505FA">
      <w:pPr>
        <w:pStyle w:val="ListParagraph"/>
        <w:numPr>
          <w:ilvl w:val="0"/>
          <w:numId w:val="40"/>
        </w:numPr>
        <w:autoSpaceDE w:val="0"/>
        <w:autoSpaceDN w:val="0"/>
        <w:adjustRightInd w:val="0"/>
        <w:spacing w:after="0" w:line="240" w:lineRule="auto"/>
        <w:rPr>
          <w:rFonts w:ascii="Century Gothic" w:hAnsi="Century Gothic"/>
          <w:sz w:val="24"/>
          <w:szCs w:val="24"/>
        </w:rPr>
      </w:pPr>
      <w:r w:rsidRPr="00AF3436">
        <w:rPr>
          <w:rFonts w:ascii="Century Gothic" w:hAnsi="Century Gothic"/>
          <w:sz w:val="24"/>
          <w:szCs w:val="24"/>
        </w:rPr>
        <w:t>Graduated reading scheme.</w:t>
      </w:r>
      <w:r w:rsidR="00EE1E51" w:rsidRPr="00AF3436">
        <w:rPr>
          <w:rFonts w:ascii="Century Gothic" w:hAnsi="Century Gothic"/>
          <w:sz w:val="24"/>
          <w:szCs w:val="24"/>
        </w:rPr>
        <w:t xml:space="preserve"> Accelerated R</w:t>
      </w:r>
      <w:r w:rsidR="0014010F" w:rsidRPr="00AF3436">
        <w:rPr>
          <w:rFonts w:ascii="Century Gothic" w:hAnsi="Century Gothic"/>
          <w:sz w:val="24"/>
          <w:szCs w:val="24"/>
        </w:rPr>
        <w:t>eader programme.</w:t>
      </w:r>
    </w:p>
    <w:p w14:paraId="2D7A3A82" w14:textId="77777777" w:rsidR="00454D7C" w:rsidRPr="00AF3436" w:rsidRDefault="00454D7C" w:rsidP="00454D7C">
      <w:pPr>
        <w:pStyle w:val="ListParagraph"/>
        <w:rPr>
          <w:rFonts w:ascii="Century Gothic" w:hAnsi="Century Gothic"/>
          <w:sz w:val="24"/>
          <w:szCs w:val="24"/>
        </w:rPr>
      </w:pPr>
    </w:p>
    <w:p w14:paraId="45234E6A" w14:textId="77777777" w:rsidR="00454D7C" w:rsidRDefault="009208B7" w:rsidP="00CE25C5">
      <w:pPr>
        <w:pStyle w:val="ListParagraph"/>
        <w:numPr>
          <w:ilvl w:val="0"/>
          <w:numId w:val="40"/>
        </w:numPr>
        <w:autoSpaceDE w:val="0"/>
        <w:autoSpaceDN w:val="0"/>
        <w:adjustRightInd w:val="0"/>
        <w:spacing w:after="0" w:line="240" w:lineRule="auto"/>
        <w:rPr>
          <w:rFonts w:ascii="Century Gothic" w:hAnsi="Century Gothic"/>
          <w:sz w:val="24"/>
          <w:szCs w:val="24"/>
        </w:rPr>
      </w:pPr>
      <w:r w:rsidRPr="00CE25C5">
        <w:rPr>
          <w:rFonts w:ascii="Century Gothic" w:hAnsi="Century Gothic"/>
          <w:sz w:val="24"/>
          <w:szCs w:val="24"/>
        </w:rPr>
        <w:t xml:space="preserve">Language Link </w:t>
      </w:r>
      <w:r w:rsidR="00454D7C" w:rsidRPr="00CE25C5">
        <w:rPr>
          <w:rFonts w:ascii="Century Gothic" w:hAnsi="Century Gothic"/>
          <w:sz w:val="24"/>
          <w:szCs w:val="24"/>
        </w:rPr>
        <w:t>- assessment</w:t>
      </w:r>
      <w:r w:rsidR="00E3423C" w:rsidRPr="00CE25C5">
        <w:rPr>
          <w:rFonts w:ascii="Century Gothic" w:hAnsi="Century Gothic"/>
          <w:sz w:val="24"/>
          <w:szCs w:val="24"/>
        </w:rPr>
        <w:t xml:space="preserve"> at the beginning and end of Reception class,</w:t>
      </w:r>
      <w:r w:rsidR="00F71E2D" w:rsidRPr="00CE25C5">
        <w:rPr>
          <w:rFonts w:ascii="Century Gothic" w:hAnsi="Century Gothic"/>
          <w:sz w:val="24"/>
          <w:szCs w:val="24"/>
        </w:rPr>
        <w:t xml:space="preserve"> and rescreen for those with concerns</w:t>
      </w:r>
      <w:r w:rsidR="00E3423C" w:rsidRPr="00CE25C5">
        <w:rPr>
          <w:rFonts w:ascii="Century Gothic" w:hAnsi="Century Gothic"/>
          <w:sz w:val="24"/>
          <w:szCs w:val="24"/>
        </w:rPr>
        <w:t xml:space="preserve">. </w:t>
      </w:r>
    </w:p>
    <w:p w14:paraId="76841365" w14:textId="77777777" w:rsidR="00CE25C5" w:rsidRPr="00CE25C5" w:rsidRDefault="00CE25C5" w:rsidP="00CE25C5">
      <w:pPr>
        <w:pStyle w:val="ListParagraph"/>
        <w:rPr>
          <w:rFonts w:ascii="Century Gothic" w:hAnsi="Century Gothic"/>
          <w:sz w:val="24"/>
          <w:szCs w:val="24"/>
        </w:rPr>
      </w:pPr>
    </w:p>
    <w:p w14:paraId="43E8F032" w14:textId="77777777" w:rsidR="00CE25C5" w:rsidRPr="00CE25C5" w:rsidRDefault="00CE25C5" w:rsidP="00CE25C5">
      <w:pPr>
        <w:pStyle w:val="ListParagraph"/>
        <w:autoSpaceDE w:val="0"/>
        <w:autoSpaceDN w:val="0"/>
        <w:adjustRightInd w:val="0"/>
        <w:spacing w:after="0" w:line="240" w:lineRule="auto"/>
        <w:rPr>
          <w:rFonts w:ascii="Century Gothic" w:hAnsi="Century Gothic"/>
          <w:sz w:val="24"/>
          <w:szCs w:val="24"/>
        </w:rPr>
      </w:pPr>
    </w:p>
    <w:p w14:paraId="5A537439" w14:textId="77777777" w:rsidR="00CE484C" w:rsidRPr="00CE25C5" w:rsidRDefault="00320C8D" w:rsidP="00CE484C">
      <w:pPr>
        <w:pStyle w:val="ListParagraph"/>
        <w:numPr>
          <w:ilvl w:val="0"/>
          <w:numId w:val="40"/>
        </w:numPr>
        <w:autoSpaceDE w:val="0"/>
        <w:autoSpaceDN w:val="0"/>
        <w:adjustRightInd w:val="0"/>
        <w:spacing w:after="0" w:line="240" w:lineRule="auto"/>
        <w:rPr>
          <w:rFonts w:ascii="Century Gothic" w:hAnsi="Century Gothic"/>
          <w:sz w:val="24"/>
          <w:szCs w:val="24"/>
        </w:rPr>
      </w:pPr>
      <w:r w:rsidRPr="00CE25C5">
        <w:rPr>
          <w:rFonts w:ascii="Century Gothic" w:hAnsi="Century Gothic"/>
          <w:sz w:val="24"/>
          <w:szCs w:val="24"/>
        </w:rPr>
        <w:t xml:space="preserve">Pastoral care </w:t>
      </w:r>
      <w:r w:rsidR="006F2B64" w:rsidRPr="00CE25C5">
        <w:rPr>
          <w:rFonts w:ascii="Century Gothic" w:hAnsi="Century Gothic"/>
          <w:sz w:val="24"/>
          <w:szCs w:val="24"/>
        </w:rPr>
        <w:t xml:space="preserve">– assessed termly. </w:t>
      </w:r>
    </w:p>
    <w:p w14:paraId="4E9E822D" w14:textId="77777777" w:rsidR="00CE484C" w:rsidRPr="00AF3436" w:rsidRDefault="00CE484C" w:rsidP="00CE484C">
      <w:pPr>
        <w:pStyle w:val="ListParagraph"/>
        <w:autoSpaceDE w:val="0"/>
        <w:autoSpaceDN w:val="0"/>
        <w:adjustRightInd w:val="0"/>
        <w:spacing w:after="0" w:line="240" w:lineRule="auto"/>
        <w:rPr>
          <w:rFonts w:ascii="Century Gothic" w:hAnsi="Century Gothic"/>
          <w:sz w:val="24"/>
          <w:szCs w:val="24"/>
        </w:rPr>
      </w:pPr>
    </w:p>
    <w:p w14:paraId="31F4DF86" w14:textId="77777777" w:rsidR="003041F5" w:rsidRPr="00AF3436" w:rsidRDefault="003041F5" w:rsidP="003041F5">
      <w:pPr>
        <w:autoSpaceDE w:val="0"/>
        <w:autoSpaceDN w:val="0"/>
        <w:adjustRightInd w:val="0"/>
        <w:spacing w:after="0" w:line="240" w:lineRule="auto"/>
        <w:rPr>
          <w:rFonts w:ascii="Century Gothic" w:hAnsi="Century Gothic"/>
          <w:sz w:val="24"/>
          <w:szCs w:val="24"/>
        </w:rPr>
      </w:pPr>
      <w:r w:rsidRPr="00AF3436">
        <w:rPr>
          <w:rFonts w:ascii="Century Gothic" w:hAnsi="Century Gothic"/>
          <w:sz w:val="24"/>
          <w:szCs w:val="24"/>
        </w:rPr>
        <w:t>Further information on assessment can be found on the SEND Information report on the school website.</w:t>
      </w:r>
    </w:p>
    <w:p w14:paraId="1A2FF618" w14:textId="77777777" w:rsidR="006F2B64" w:rsidRPr="00AF3436" w:rsidRDefault="006F2B64" w:rsidP="006F2B64">
      <w:pPr>
        <w:autoSpaceDE w:val="0"/>
        <w:autoSpaceDN w:val="0"/>
        <w:adjustRightInd w:val="0"/>
        <w:spacing w:after="0" w:line="240" w:lineRule="auto"/>
        <w:rPr>
          <w:rFonts w:ascii="Century Gothic" w:hAnsi="Century Gothic"/>
          <w:sz w:val="24"/>
          <w:szCs w:val="24"/>
        </w:rPr>
      </w:pPr>
    </w:p>
    <w:p w14:paraId="3D00A51A" w14:textId="77777777" w:rsidR="006F2B64" w:rsidRPr="00AF3436" w:rsidRDefault="006F2B64" w:rsidP="006F2B64">
      <w:pPr>
        <w:autoSpaceDE w:val="0"/>
        <w:autoSpaceDN w:val="0"/>
        <w:adjustRightInd w:val="0"/>
        <w:spacing w:after="0" w:line="240" w:lineRule="auto"/>
        <w:rPr>
          <w:rFonts w:ascii="Century Gothic" w:hAnsi="Century Gothic"/>
          <w:sz w:val="24"/>
          <w:szCs w:val="24"/>
        </w:rPr>
      </w:pPr>
    </w:p>
    <w:p w14:paraId="5CCA9AA1" w14:textId="77777777" w:rsidR="00320C8D" w:rsidRDefault="00320C8D" w:rsidP="00944D72">
      <w:pPr>
        <w:autoSpaceDE w:val="0"/>
        <w:autoSpaceDN w:val="0"/>
        <w:adjustRightInd w:val="0"/>
        <w:spacing w:after="0" w:line="240" w:lineRule="auto"/>
        <w:rPr>
          <w:rFonts w:ascii="Century Gothic" w:hAnsi="Century Gothic"/>
          <w:b/>
          <w:sz w:val="32"/>
          <w:szCs w:val="32"/>
        </w:rPr>
      </w:pPr>
    </w:p>
    <w:p w14:paraId="639AF791"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4B1850CA"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7EE02A6C"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78C877A7"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3DA33CC7"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3A5F628E"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7854A744"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62A1D90E"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7610E9F0"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01EBA60F" w14:textId="77777777" w:rsidR="00CE25C5" w:rsidRDefault="00CE25C5" w:rsidP="00944D72">
      <w:pPr>
        <w:autoSpaceDE w:val="0"/>
        <w:autoSpaceDN w:val="0"/>
        <w:adjustRightInd w:val="0"/>
        <w:spacing w:after="0" w:line="240" w:lineRule="auto"/>
        <w:rPr>
          <w:rFonts w:ascii="Century Gothic" w:hAnsi="Century Gothic"/>
          <w:b/>
          <w:sz w:val="32"/>
          <w:szCs w:val="32"/>
        </w:rPr>
      </w:pPr>
    </w:p>
    <w:p w14:paraId="484E4951" w14:textId="77777777" w:rsidR="00CE25C5" w:rsidRPr="00AF3436" w:rsidRDefault="00CE25C5" w:rsidP="00944D72">
      <w:pPr>
        <w:autoSpaceDE w:val="0"/>
        <w:autoSpaceDN w:val="0"/>
        <w:adjustRightInd w:val="0"/>
        <w:spacing w:after="0" w:line="240" w:lineRule="auto"/>
        <w:rPr>
          <w:rFonts w:ascii="Century Gothic" w:hAnsi="Century Gothic"/>
          <w:b/>
          <w:sz w:val="32"/>
          <w:szCs w:val="32"/>
        </w:rPr>
      </w:pPr>
    </w:p>
    <w:p w14:paraId="7E5F8749"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31D5EAB7"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769A373C"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1545E0F3"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34D39056" w14:textId="77777777" w:rsidR="0014010F" w:rsidRPr="00AF3436" w:rsidRDefault="0014010F" w:rsidP="00944D72">
      <w:pPr>
        <w:autoSpaceDE w:val="0"/>
        <w:autoSpaceDN w:val="0"/>
        <w:adjustRightInd w:val="0"/>
        <w:spacing w:after="0" w:line="240" w:lineRule="auto"/>
        <w:rPr>
          <w:rFonts w:ascii="Century Gothic" w:hAnsi="Century Gothic"/>
          <w:b/>
          <w:sz w:val="32"/>
          <w:szCs w:val="32"/>
        </w:rPr>
      </w:pPr>
    </w:p>
    <w:p w14:paraId="335506B7" w14:textId="77777777" w:rsidR="0080314E" w:rsidRPr="00AF3436" w:rsidRDefault="00456EC4" w:rsidP="00944D72">
      <w:pPr>
        <w:autoSpaceDE w:val="0"/>
        <w:autoSpaceDN w:val="0"/>
        <w:adjustRightInd w:val="0"/>
        <w:spacing w:after="0" w:line="240" w:lineRule="auto"/>
        <w:rPr>
          <w:rFonts w:ascii="Century Gothic" w:hAnsi="Century Gothic"/>
          <w:b/>
          <w:sz w:val="32"/>
          <w:szCs w:val="32"/>
        </w:rPr>
      </w:pPr>
      <w:r w:rsidRPr="00AF3436">
        <w:rPr>
          <w:rFonts w:ascii="Century Gothic" w:hAnsi="Century Gothic"/>
          <w:b/>
          <w:sz w:val="32"/>
          <w:szCs w:val="32"/>
        </w:rPr>
        <w:t>Appendix C – Transition processes</w:t>
      </w:r>
    </w:p>
    <w:tbl>
      <w:tblPr>
        <w:tblW w:w="93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7"/>
        <w:gridCol w:w="2736"/>
        <w:gridCol w:w="2597"/>
        <w:gridCol w:w="2600"/>
      </w:tblGrid>
      <w:tr w:rsidR="006F3021" w:rsidRPr="00AF3436" w14:paraId="08092659" w14:textId="77777777" w:rsidTr="007D0984">
        <w:trPr>
          <w:trHeight w:val="439"/>
        </w:trPr>
        <w:tc>
          <w:tcPr>
            <w:tcW w:w="1388" w:type="dxa"/>
          </w:tcPr>
          <w:p w14:paraId="5FEF5B4B" w14:textId="77777777" w:rsidR="006F3021" w:rsidRPr="00AF3436" w:rsidRDefault="006F3021" w:rsidP="006F3021">
            <w:pPr>
              <w:ind w:left="-30"/>
              <w:rPr>
                <w:rFonts w:ascii="Century Gothic" w:hAnsi="Century Gothic"/>
                <w:sz w:val="22"/>
              </w:rPr>
            </w:pPr>
            <w:r w:rsidRPr="00AF3436">
              <w:rPr>
                <w:rFonts w:ascii="Century Gothic" w:hAnsi="Century Gothic"/>
                <w:sz w:val="22"/>
              </w:rPr>
              <w:t xml:space="preserve">Year </w:t>
            </w:r>
          </w:p>
        </w:tc>
        <w:tc>
          <w:tcPr>
            <w:tcW w:w="2752" w:type="dxa"/>
          </w:tcPr>
          <w:p w14:paraId="7C8E2AA7" w14:textId="77777777" w:rsidR="006F3021" w:rsidRPr="00AF3436" w:rsidRDefault="006F3021" w:rsidP="006F3021">
            <w:pPr>
              <w:ind w:left="-30"/>
              <w:rPr>
                <w:rFonts w:ascii="Century Gothic" w:hAnsi="Century Gothic"/>
                <w:sz w:val="22"/>
              </w:rPr>
            </w:pPr>
            <w:r w:rsidRPr="00AF3436">
              <w:rPr>
                <w:rFonts w:ascii="Century Gothic" w:hAnsi="Century Gothic"/>
                <w:sz w:val="22"/>
              </w:rPr>
              <w:t>Transition support for all pupils.</w:t>
            </w:r>
          </w:p>
        </w:tc>
        <w:tc>
          <w:tcPr>
            <w:tcW w:w="2610" w:type="dxa"/>
          </w:tcPr>
          <w:p w14:paraId="750743C6" w14:textId="77777777" w:rsidR="006F3021" w:rsidRPr="00AF3436" w:rsidRDefault="006F3021" w:rsidP="006F3021">
            <w:pPr>
              <w:ind w:left="-30"/>
              <w:rPr>
                <w:rFonts w:ascii="Century Gothic" w:hAnsi="Century Gothic"/>
                <w:sz w:val="22"/>
              </w:rPr>
            </w:pPr>
            <w:r w:rsidRPr="00AF3436">
              <w:rPr>
                <w:rFonts w:ascii="Century Gothic" w:hAnsi="Century Gothic"/>
                <w:sz w:val="22"/>
              </w:rPr>
              <w:t>Additional transition support for pupils with SEN.</w:t>
            </w:r>
          </w:p>
        </w:tc>
        <w:tc>
          <w:tcPr>
            <w:tcW w:w="2610" w:type="dxa"/>
          </w:tcPr>
          <w:p w14:paraId="32BFED8E" w14:textId="77777777" w:rsidR="006F3021" w:rsidRPr="00AF3436" w:rsidRDefault="006F3021" w:rsidP="006F3021">
            <w:pPr>
              <w:ind w:left="-30"/>
              <w:rPr>
                <w:rFonts w:ascii="Century Gothic" w:hAnsi="Century Gothic"/>
                <w:sz w:val="22"/>
              </w:rPr>
            </w:pPr>
            <w:r w:rsidRPr="00AF3436">
              <w:rPr>
                <w:rFonts w:ascii="Century Gothic" w:hAnsi="Century Gothic"/>
                <w:sz w:val="22"/>
              </w:rPr>
              <w:t>Individual transition support for pupils with complex/specific needs.</w:t>
            </w:r>
          </w:p>
        </w:tc>
      </w:tr>
      <w:tr w:rsidR="006F3021" w:rsidRPr="00AF3436" w14:paraId="1E2A34AC" w14:textId="77777777" w:rsidTr="007D0984">
        <w:trPr>
          <w:trHeight w:val="3733"/>
        </w:trPr>
        <w:tc>
          <w:tcPr>
            <w:tcW w:w="1388" w:type="dxa"/>
          </w:tcPr>
          <w:p w14:paraId="6210DBED" w14:textId="77777777" w:rsidR="006F3021" w:rsidRPr="00AF3436" w:rsidRDefault="006F3021" w:rsidP="006F3021">
            <w:pPr>
              <w:ind w:left="-30"/>
              <w:rPr>
                <w:rFonts w:ascii="Century Gothic" w:hAnsi="Century Gothic"/>
                <w:sz w:val="22"/>
              </w:rPr>
            </w:pPr>
            <w:r w:rsidRPr="00AF3436">
              <w:rPr>
                <w:rFonts w:ascii="Century Gothic" w:hAnsi="Century Gothic"/>
                <w:sz w:val="22"/>
              </w:rPr>
              <w:t>Pre-admission</w:t>
            </w:r>
          </w:p>
          <w:p w14:paraId="3BD20AC2" w14:textId="77777777" w:rsidR="006F3021" w:rsidRPr="00AF3436" w:rsidRDefault="006F3021" w:rsidP="008A465A">
            <w:pPr>
              <w:ind w:left="-30"/>
              <w:rPr>
                <w:rFonts w:ascii="Century Gothic" w:hAnsi="Century Gothic"/>
                <w:sz w:val="22"/>
              </w:rPr>
            </w:pPr>
            <w:r w:rsidRPr="00AF3436">
              <w:rPr>
                <w:rFonts w:ascii="Century Gothic" w:hAnsi="Century Gothic"/>
                <w:sz w:val="22"/>
              </w:rPr>
              <w:t>(Include all activities undertaken to prepare pupils prior to entry)</w:t>
            </w:r>
          </w:p>
        </w:tc>
        <w:tc>
          <w:tcPr>
            <w:tcW w:w="2752" w:type="dxa"/>
          </w:tcPr>
          <w:p w14:paraId="03F39164" w14:textId="77777777" w:rsidR="006F3021" w:rsidRPr="00AF3436" w:rsidRDefault="006F3021">
            <w:pPr>
              <w:spacing w:after="0" w:line="240" w:lineRule="auto"/>
              <w:rPr>
                <w:rFonts w:ascii="Century Gothic" w:hAnsi="Century Gothic"/>
                <w:sz w:val="22"/>
              </w:rPr>
            </w:pPr>
            <w:r w:rsidRPr="00AF3436">
              <w:rPr>
                <w:rFonts w:ascii="Century Gothic" w:hAnsi="Century Gothic"/>
                <w:sz w:val="22"/>
              </w:rPr>
              <w:t>Tour of school.</w:t>
            </w:r>
          </w:p>
          <w:p w14:paraId="321D65CC" w14:textId="77777777" w:rsidR="006F3021" w:rsidRPr="00AF3436" w:rsidRDefault="006F3021">
            <w:pPr>
              <w:spacing w:after="0" w:line="240" w:lineRule="auto"/>
              <w:rPr>
                <w:rFonts w:ascii="Century Gothic" w:hAnsi="Century Gothic"/>
                <w:sz w:val="22"/>
              </w:rPr>
            </w:pPr>
            <w:r w:rsidRPr="00AF3436">
              <w:rPr>
                <w:rFonts w:ascii="Century Gothic" w:hAnsi="Century Gothic"/>
                <w:sz w:val="22"/>
              </w:rPr>
              <w:t>Offer of time in class.</w:t>
            </w:r>
          </w:p>
          <w:p w14:paraId="2CD70CFD" w14:textId="5129EBBB" w:rsidR="006F3021" w:rsidRPr="00AF3436" w:rsidRDefault="00F033BA">
            <w:pPr>
              <w:spacing w:after="0" w:line="240" w:lineRule="auto"/>
              <w:rPr>
                <w:rFonts w:ascii="Century Gothic" w:hAnsi="Century Gothic"/>
                <w:sz w:val="22"/>
              </w:rPr>
            </w:pPr>
            <w:r w:rsidRPr="00AF3436">
              <w:rPr>
                <w:rFonts w:ascii="Century Gothic" w:hAnsi="Century Gothic"/>
                <w:sz w:val="22"/>
              </w:rPr>
              <w:t>4-day</w:t>
            </w:r>
            <w:r w:rsidR="006F3021" w:rsidRPr="00AF3436">
              <w:rPr>
                <w:rFonts w:ascii="Century Gothic" w:hAnsi="Century Gothic"/>
                <w:sz w:val="22"/>
              </w:rPr>
              <w:t xml:space="preserve"> induction for new Reception. </w:t>
            </w:r>
          </w:p>
          <w:p w14:paraId="511A237F" w14:textId="77777777" w:rsidR="006F3021" w:rsidRPr="00AF3436" w:rsidRDefault="006F3021">
            <w:pPr>
              <w:spacing w:after="0" w:line="240" w:lineRule="auto"/>
              <w:rPr>
                <w:rFonts w:ascii="Century Gothic" w:hAnsi="Century Gothic"/>
                <w:sz w:val="22"/>
              </w:rPr>
            </w:pPr>
          </w:p>
          <w:p w14:paraId="72D093F4" w14:textId="77777777" w:rsidR="006F3021" w:rsidRPr="00AF3436" w:rsidRDefault="006F3021">
            <w:pPr>
              <w:spacing w:after="0" w:line="240" w:lineRule="auto"/>
              <w:rPr>
                <w:rFonts w:ascii="Century Gothic" w:hAnsi="Century Gothic"/>
                <w:sz w:val="22"/>
              </w:rPr>
            </w:pPr>
          </w:p>
          <w:p w14:paraId="46C8E928" w14:textId="77777777" w:rsidR="006F3021" w:rsidRPr="00AF3436" w:rsidRDefault="006F3021">
            <w:pPr>
              <w:spacing w:after="0" w:line="240" w:lineRule="auto"/>
              <w:rPr>
                <w:rFonts w:ascii="Century Gothic" w:hAnsi="Century Gothic"/>
                <w:sz w:val="22"/>
              </w:rPr>
            </w:pPr>
          </w:p>
          <w:p w14:paraId="24A58491" w14:textId="77777777" w:rsidR="006F3021" w:rsidRPr="00AF3436" w:rsidRDefault="006F3021">
            <w:pPr>
              <w:spacing w:after="0" w:line="240" w:lineRule="auto"/>
              <w:rPr>
                <w:rFonts w:ascii="Century Gothic" w:hAnsi="Century Gothic"/>
                <w:sz w:val="22"/>
              </w:rPr>
            </w:pPr>
          </w:p>
          <w:p w14:paraId="7CDB6AC4" w14:textId="77777777" w:rsidR="006F3021" w:rsidRPr="00AF3436" w:rsidRDefault="006F3021">
            <w:pPr>
              <w:spacing w:after="0" w:line="240" w:lineRule="auto"/>
              <w:rPr>
                <w:rFonts w:ascii="Century Gothic" w:hAnsi="Century Gothic"/>
                <w:sz w:val="22"/>
              </w:rPr>
            </w:pPr>
          </w:p>
          <w:p w14:paraId="089BD4F9" w14:textId="77777777" w:rsidR="006F3021" w:rsidRPr="00AF3436" w:rsidRDefault="006F3021" w:rsidP="006F3021">
            <w:pPr>
              <w:rPr>
                <w:rFonts w:ascii="Century Gothic" w:hAnsi="Century Gothic"/>
                <w:sz w:val="22"/>
              </w:rPr>
            </w:pPr>
          </w:p>
        </w:tc>
        <w:tc>
          <w:tcPr>
            <w:tcW w:w="2610" w:type="dxa"/>
          </w:tcPr>
          <w:p w14:paraId="5D45F9FF" w14:textId="77777777" w:rsidR="006F3021" w:rsidRPr="00AF3436" w:rsidRDefault="000A0071">
            <w:pPr>
              <w:spacing w:after="0" w:line="240" w:lineRule="auto"/>
              <w:rPr>
                <w:rFonts w:ascii="Century Gothic" w:hAnsi="Century Gothic"/>
                <w:sz w:val="22"/>
              </w:rPr>
            </w:pPr>
            <w:r w:rsidRPr="00AF3436">
              <w:rPr>
                <w:rFonts w:ascii="Century Gothic" w:hAnsi="Century Gothic"/>
                <w:sz w:val="22"/>
              </w:rPr>
              <w:t xml:space="preserve">As before plus additional induction / transition time, additional opportunities for parents and staff to </w:t>
            </w:r>
            <w:r w:rsidR="008A465A" w:rsidRPr="00AF3436">
              <w:rPr>
                <w:rFonts w:ascii="Century Gothic" w:hAnsi="Century Gothic"/>
                <w:sz w:val="22"/>
              </w:rPr>
              <w:t xml:space="preserve">liaise prior to admission. Liaison between nursery / playgroup staff and school re needs of child. </w:t>
            </w:r>
          </w:p>
          <w:p w14:paraId="6094858D" w14:textId="77777777" w:rsidR="006F3021" w:rsidRPr="00AF3436" w:rsidRDefault="008A465A" w:rsidP="008A465A">
            <w:pPr>
              <w:spacing w:after="0" w:line="240" w:lineRule="auto"/>
              <w:rPr>
                <w:rFonts w:ascii="Century Gothic" w:hAnsi="Century Gothic"/>
                <w:sz w:val="22"/>
              </w:rPr>
            </w:pPr>
            <w:r w:rsidRPr="00AF3436">
              <w:rPr>
                <w:rFonts w:ascii="Century Gothic" w:hAnsi="Century Gothic"/>
                <w:sz w:val="22"/>
              </w:rPr>
              <w:t>Transference of records, information of support required prior to admission.</w:t>
            </w:r>
          </w:p>
        </w:tc>
        <w:tc>
          <w:tcPr>
            <w:tcW w:w="2610" w:type="dxa"/>
          </w:tcPr>
          <w:p w14:paraId="3CD44ADD" w14:textId="77777777" w:rsidR="006F3021" w:rsidRPr="00AF3436" w:rsidRDefault="008A465A">
            <w:pPr>
              <w:spacing w:after="0" w:line="240" w:lineRule="auto"/>
              <w:rPr>
                <w:rFonts w:ascii="Century Gothic" w:hAnsi="Century Gothic"/>
                <w:sz w:val="22"/>
              </w:rPr>
            </w:pPr>
            <w:r w:rsidRPr="00AF3436">
              <w:rPr>
                <w:rFonts w:ascii="Century Gothic" w:hAnsi="Century Gothic"/>
                <w:sz w:val="22"/>
              </w:rPr>
              <w:t>As before plus additional induction / transition time, additional opportunities for parents and staff to liaise prior to admission.</w:t>
            </w:r>
          </w:p>
          <w:p w14:paraId="3748D58E" w14:textId="77777777" w:rsidR="008A465A" w:rsidRPr="00AF3436" w:rsidRDefault="008A465A" w:rsidP="008A465A">
            <w:pPr>
              <w:spacing w:after="0" w:line="240" w:lineRule="auto"/>
              <w:rPr>
                <w:rFonts w:ascii="Century Gothic" w:hAnsi="Century Gothic"/>
                <w:sz w:val="22"/>
              </w:rPr>
            </w:pPr>
            <w:r w:rsidRPr="00AF3436">
              <w:rPr>
                <w:rFonts w:ascii="Century Gothic" w:hAnsi="Century Gothic"/>
                <w:sz w:val="22"/>
              </w:rPr>
              <w:t xml:space="preserve">Liaison between nursery / playgroup staff and school re needs of child. </w:t>
            </w:r>
          </w:p>
          <w:p w14:paraId="00357731" w14:textId="77777777" w:rsidR="006F3021" w:rsidRPr="00AF3436" w:rsidRDefault="008A465A" w:rsidP="008A465A">
            <w:pPr>
              <w:spacing w:after="0" w:line="240" w:lineRule="auto"/>
              <w:rPr>
                <w:rFonts w:ascii="Century Gothic" w:hAnsi="Century Gothic"/>
                <w:sz w:val="22"/>
              </w:rPr>
            </w:pPr>
            <w:r w:rsidRPr="00AF3436">
              <w:rPr>
                <w:rFonts w:ascii="Century Gothic" w:hAnsi="Century Gothic"/>
                <w:sz w:val="22"/>
              </w:rPr>
              <w:t>Transference of records, information of support required prior to admission.</w:t>
            </w:r>
          </w:p>
        </w:tc>
      </w:tr>
      <w:tr w:rsidR="006F3021" w:rsidRPr="00AF3436" w14:paraId="7A2B7421" w14:textId="77777777" w:rsidTr="007D0984">
        <w:trPr>
          <w:trHeight w:val="1485"/>
        </w:trPr>
        <w:tc>
          <w:tcPr>
            <w:tcW w:w="1388" w:type="dxa"/>
          </w:tcPr>
          <w:p w14:paraId="543361DB" w14:textId="77777777" w:rsidR="008A465A" w:rsidRPr="00AF3436" w:rsidRDefault="008A465A" w:rsidP="008A465A">
            <w:pPr>
              <w:spacing w:line="240" w:lineRule="auto"/>
              <w:ind w:left="-30"/>
              <w:rPr>
                <w:rFonts w:ascii="Century Gothic" w:hAnsi="Century Gothic"/>
                <w:sz w:val="22"/>
              </w:rPr>
            </w:pPr>
            <w:r w:rsidRPr="00AF3436">
              <w:rPr>
                <w:rFonts w:ascii="Century Gothic" w:hAnsi="Century Gothic"/>
                <w:sz w:val="22"/>
              </w:rPr>
              <w:t>Year to Year transition and In-Year admissions.</w:t>
            </w:r>
          </w:p>
          <w:p w14:paraId="523DFFB3" w14:textId="77777777" w:rsidR="006F3021" w:rsidRPr="00AF3436" w:rsidRDefault="006F3021" w:rsidP="008A465A">
            <w:pPr>
              <w:spacing w:line="240" w:lineRule="auto"/>
              <w:ind w:left="-30"/>
              <w:rPr>
                <w:rFonts w:ascii="Century Gothic" w:hAnsi="Century Gothic"/>
                <w:sz w:val="22"/>
              </w:rPr>
            </w:pPr>
          </w:p>
          <w:p w14:paraId="2F875A82" w14:textId="77777777" w:rsidR="006F3021" w:rsidRPr="00AF3436" w:rsidRDefault="006F3021" w:rsidP="008A465A">
            <w:pPr>
              <w:spacing w:line="240" w:lineRule="auto"/>
              <w:ind w:left="-30"/>
              <w:rPr>
                <w:rFonts w:ascii="Century Gothic" w:hAnsi="Century Gothic"/>
                <w:sz w:val="24"/>
                <w:szCs w:val="24"/>
              </w:rPr>
            </w:pPr>
          </w:p>
        </w:tc>
        <w:tc>
          <w:tcPr>
            <w:tcW w:w="2752" w:type="dxa"/>
          </w:tcPr>
          <w:p w14:paraId="76A7F6F4" w14:textId="77777777" w:rsidR="006F3021" w:rsidRPr="00AF3436" w:rsidRDefault="008A465A" w:rsidP="008A465A">
            <w:pPr>
              <w:spacing w:line="240" w:lineRule="auto"/>
              <w:rPr>
                <w:rFonts w:ascii="Century Gothic" w:hAnsi="Century Gothic"/>
                <w:sz w:val="24"/>
                <w:szCs w:val="24"/>
              </w:rPr>
            </w:pPr>
            <w:r w:rsidRPr="00AF3436">
              <w:rPr>
                <w:rFonts w:ascii="Century Gothic" w:hAnsi="Century Gothic"/>
                <w:sz w:val="24"/>
                <w:szCs w:val="24"/>
              </w:rPr>
              <w:t xml:space="preserve">Time in class with new teacher. Hand over meetings between staff. </w:t>
            </w:r>
          </w:p>
        </w:tc>
        <w:tc>
          <w:tcPr>
            <w:tcW w:w="2610" w:type="dxa"/>
          </w:tcPr>
          <w:p w14:paraId="24B9E4A8" w14:textId="77777777" w:rsidR="006F3021" w:rsidRPr="00AF3436" w:rsidRDefault="008A465A" w:rsidP="008A465A">
            <w:pPr>
              <w:spacing w:line="240" w:lineRule="auto"/>
              <w:rPr>
                <w:rFonts w:ascii="Century Gothic" w:hAnsi="Century Gothic"/>
                <w:sz w:val="24"/>
                <w:szCs w:val="24"/>
              </w:rPr>
            </w:pPr>
            <w:r w:rsidRPr="00AF3436">
              <w:rPr>
                <w:rFonts w:ascii="Century Gothic" w:hAnsi="Century Gothic"/>
                <w:sz w:val="24"/>
                <w:szCs w:val="24"/>
              </w:rPr>
              <w:t>As before and additional induction / transition time for children with additional needs. Detailed handovers between members of staff, consideration given to LSA etc.</w:t>
            </w:r>
          </w:p>
          <w:p w14:paraId="0A85B7CF" w14:textId="77777777" w:rsidR="008A465A" w:rsidRPr="00AF3436" w:rsidRDefault="008A465A" w:rsidP="008A465A">
            <w:pPr>
              <w:spacing w:line="240" w:lineRule="auto"/>
              <w:rPr>
                <w:rFonts w:ascii="Century Gothic" w:hAnsi="Century Gothic"/>
                <w:sz w:val="24"/>
                <w:szCs w:val="24"/>
              </w:rPr>
            </w:pPr>
          </w:p>
        </w:tc>
        <w:tc>
          <w:tcPr>
            <w:tcW w:w="2610" w:type="dxa"/>
          </w:tcPr>
          <w:p w14:paraId="46E92B35" w14:textId="77777777" w:rsidR="006F3021" w:rsidRPr="00AF3436" w:rsidRDefault="008A465A" w:rsidP="008A465A">
            <w:pPr>
              <w:spacing w:line="240" w:lineRule="auto"/>
              <w:rPr>
                <w:rFonts w:ascii="Century Gothic" w:hAnsi="Century Gothic"/>
                <w:sz w:val="24"/>
                <w:szCs w:val="24"/>
              </w:rPr>
            </w:pPr>
            <w:r w:rsidRPr="00AF3436">
              <w:rPr>
                <w:rFonts w:ascii="Century Gothic" w:hAnsi="Century Gothic"/>
                <w:sz w:val="24"/>
                <w:szCs w:val="24"/>
              </w:rPr>
              <w:t>As before and additional induction / transition time for children with additional needs. Detailed handovers between members of staff, consideration given to LSA etc. Extra support often used to ease transition such as visual timetables, pictures and photo books etc.</w:t>
            </w:r>
          </w:p>
        </w:tc>
      </w:tr>
      <w:tr w:rsidR="006F3021" w:rsidRPr="00AF3436" w14:paraId="569F7838" w14:textId="77777777" w:rsidTr="007D0984">
        <w:trPr>
          <w:trHeight w:val="1830"/>
        </w:trPr>
        <w:tc>
          <w:tcPr>
            <w:tcW w:w="1388" w:type="dxa"/>
          </w:tcPr>
          <w:p w14:paraId="70131B0F" w14:textId="77777777" w:rsidR="006F3021" w:rsidRPr="00AF3436" w:rsidRDefault="008A465A" w:rsidP="008A465A">
            <w:pPr>
              <w:spacing w:line="240" w:lineRule="auto"/>
              <w:ind w:left="-30"/>
              <w:rPr>
                <w:rFonts w:ascii="Century Gothic" w:hAnsi="Century Gothic"/>
                <w:sz w:val="22"/>
              </w:rPr>
            </w:pPr>
            <w:r w:rsidRPr="00AF3436">
              <w:rPr>
                <w:rFonts w:ascii="Century Gothic" w:hAnsi="Century Gothic"/>
                <w:sz w:val="22"/>
              </w:rPr>
              <w:t xml:space="preserve">Transition from school </w:t>
            </w:r>
            <w:r w:rsidR="00AF3436" w:rsidRPr="00AF3436">
              <w:rPr>
                <w:rFonts w:ascii="Century Gothic" w:hAnsi="Century Gothic"/>
                <w:sz w:val="22"/>
              </w:rPr>
              <w:t>e.g.</w:t>
            </w:r>
            <w:r w:rsidRPr="00AF3436">
              <w:rPr>
                <w:rFonts w:ascii="Century Gothic" w:hAnsi="Century Gothic"/>
                <w:sz w:val="22"/>
              </w:rPr>
              <w:t xml:space="preserve"> To Year 7 or to new primary school.</w:t>
            </w:r>
          </w:p>
          <w:p w14:paraId="2801FF11" w14:textId="77777777" w:rsidR="006F3021" w:rsidRPr="00AF3436" w:rsidRDefault="006F3021" w:rsidP="008A465A">
            <w:pPr>
              <w:spacing w:line="240" w:lineRule="auto"/>
              <w:ind w:left="-30"/>
              <w:rPr>
                <w:rFonts w:ascii="Century Gothic" w:hAnsi="Century Gothic"/>
                <w:sz w:val="22"/>
              </w:rPr>
            </w:pPr>
          </w:p>
          <w:p w14:paraId="6FA30950" w14:textId="77777777" w:rsidR="006F3021" w:rsidRPr="00AF3436" w:rsidRDefault="006F3021" w:rsidP="008A465A">
            <w:pPr>
              <w:spacing w:line="240" w:lineRule="auto"/>
              <w:ind w:left="-30"/>
              <w:rPr>
                <w:rFonts w:ascii="Century Gothic" w:hAnsi="Century Gothic"/>
                <w:sz w:val="22"/>
              </w:rPr>
            </w:pPr>
          </w:p>
        </w:tc>
        <w:tc>
          <w:tcPr>
            <w:tcW w:w="2752" w:type="dxa"/>
          </w:tcPr>
          <w:p w14:paraId="5CA92F9B" w14:textId="77777777" w:rsidR="006F3021" w:rsidRPr="00AF3436" w:rsidRDefault="008A465A" w:rsidP="008A465A">
            <w:pPr>
              <w:spacing w:line="240" w:lineRule="auto"/>
              <w:rPr>
                <w:rFonts w:ascii="Century Gothic" w:hAnsi="Century Gothic"/>
                <w:sz w:val="24"/>
                <w:szCs w:val="24"/>
              </w:rPr>
            </w:pPr>
            <w:r w:rsidRPr="00AF3436">
              <w:rPr>
                <w:rFonts w:ascii="Century Gothic" w:hAnsi="Century Gothic"/>
                <w:sz w:val="24"/>
                <w:szCs w:val="24"/>
              </w:rPr>
              <w:t xml:space="preserve">Transfer of information </w:t>
            </w:r>
            <w:r w:rsidR="005F4504" w:rsidRPr="00AF3436">
              <w:rPr>
                <w:rFonts w:ascii="Century Gothic" w:hAnsi="Century Gothic"/>
                <w:sz w:val="24"/>
                <w:szCs w:val="24"/>
              </w:rPr>
              <w:t xml:space="preserve">from one school to the next. Liaison with secondary schools, transition day for Year 7 in secondary schools or transition days for child from primary to primary. Open discussions during Year 6 about impending change, Year 7 staff visit the Year 6 class. Opportunities for Year 6 children to take on areas of greater responsibility. </w:t>
            </w:r>
          </w:p>
        </w:tc>
        <w:tc>
          <w:tcPr>
            <w:tcW w:w="2610" w:type="dxa"/>
          </w:tcPr>
          <w:p w14:paraId="61943CBA" w14:textId="77777777" w:rsidR="006F3021" w:rsidRPr="00AF3436" w:rsidRDefault="005F4504" w:rsidP="008A465A">
            <w:pPr>
              <w:spacing w:line="240" w:lineRule="auto"/>
              <w:rPr>
                <w:rFonts w:ascii="Century Gothic" w:hAnsi="Century Gothic"/>
                <w:sz w:val="24"/>
                <w:szCs w:val="24"/>
              </w:rPr>
            </w:pPr>
            <w:r w:rsidRPr="00AF3436">
              <w:rPr>
                <w:rFonts w:ascii="Century Gothic" w:hAnsi="Century Gothic"/>
                <w:sz w:val="24"/>
                <w:szCs w:val="24"/>
              </w:rPr>
              <w:t xml:space="preserve">As before plus additional induction / transition time </w:t>
            </w:r>
            <w:r w:rsidR="00AF3436" w:rsidRPr="00AF3436">
              <w:rPr>
                <w:rFonts w:ascii="Century Gothic" w:hAnsi="Century Gothic"/>
                <w:sz w:val="24"/>
                <w:szCs w:val="24"/>
              </w:rPr>
              <w:t>i.e.</w:t>
            </w:r>
            <w:r w:rsidRPr="00AF3436">
              <w:rPr>
                <w:rFonts w:ascii="Century Gothic" w:hAnsi="Century Gothic"/>
                <w:sz w:val="24"/>
                <w:szCs w:val="24"/>
              </w:rPr>
              <w:t xml:space="preserve"> extra visits to secondary school supported by LSA from primary school. Opportunities for additional discussions about the impending change, either privately or in class. </w:t>
            </w:r>
          </w:p>
        </w:tc>
        <w:tc>
          <w:tcPr>
            <w:tcW w:w="2610" w:type="dxa"/>
          </w:tcPr>
          <w:p w14:paraId="0EEA893C" w14:textId="77777777" w:rsidR="005F4504" w:rsidRPr="00AF3436" w:rsidRDefault="005F4504" w:rsidP="006A0FE9">
            <w:pPr>
              <w:spacing w:line="240" w:lineRule="auto"/>
              <w:rPr>
                <w:rFonts w:ascii="Century Gothic" w:hAnsi="Century Gothic"/>
                <w:sz w:val="24"/>
                <w:szCs w:val="24"/>
              </w:rPr>
            </w:pPr>
            <w:r w:rsidRPr="00AF3436">
              <w:rPr>
                <w:rFonts w:ascii="Century Gothic" w:hAnsi="Century Gothic"/>
                <w:sz w:val="24"/>
                <w:szCs w:val="24"/>
              </w:rPr>
              <w:t xml:space="preserve">As before plus additional induction / transition time </w:t>
            </w:r>
            <w:r w:rsidR="00AF3436" w:rsidRPr="00AF3436">
              <w:rPr>
                <w:rFonts w:ascii="Century Gothic" w:hAnsi="Century Gothic"/>
                <w:sz w:val="24"/>
                <w:szCs w:val="24"/>
              </w:rPr>
              <w:t>i.e.</w:t>
            </w:r>
            <w:r w:rsidRPr="00AF3436">
              <w:rPr>
                <w:rFonts w:ascii="Century Gothic" w:hAnsi="Century Gothic"/>
                <w:sz w:val="24"/>
                <w:szCs w:val="24"/>
              </w:rPr>
              <w:t xml:space="preserve"> extra visits to secondary school supported by LSA from primary school. Support provided through meetings such as Year 5 Annual Review or planning meetings. </w:t>
            </w:r>
            <w:r w:rsidR="00C444E4" w:rsidRPr="00AF3436">
              <w:rPr>
                <w:rFonts w:ascii="Century Gothic" w:hAnsi="Century Gothic"/>
                <w:sz w:val="24"/>
                <w:szCs w:val="24"/>
              </w:rPr>
              <w:t>Opportunit</w:t>
            </w:r>
            <w:r w:rsidR="006A0FE9" w:rsidRPr="00AF3436">
              <w:rPr>
                <w:rFonts w:ascii="Century Gothic" w:hAnsi="Century Gothic"/>
                <w:sz w:val="24"/>
                <w:szCs w:val="24"/>
              </w:rPr>
              <w:t>ies for increased interventions.</w:t>
            </w:r>
          </w:p>
        </w:tc>
      </w:tr>
    </w:tbl>
    <w:p w14:paraId="3ED3E9BD" w14:textId="77777777" w:rsidR="0080314E" w:rsidRPr="00AF3436" w:rsidRDefault="00944D72" w:rsidP="00867537">
      <w:pPr>
        <w:rPr>
          <w:rFonts w:ascii="Century Gothic" w:hAnsi="Century Gothic"/>
          <w:b/>
          <w:sz w:val="24"/>
          <w:szCs w:val="24"/>
        </w:rPr>
      </w:pPr>
      <w:r w:rsidRPr="00AF3436">
        <w:rPr>
          <w:rFonts w:ascii="Century Gothic" w:hAnsi="Century Gothic"/>
          <w:sz w:val="24"/>
          <w:szCs w:val="24"/>
        </w:rPr>
        <w:t xml:space="preserve">For any further information on SEN matters please see the SEN policy above, the SEND Information Report on the website, or contact the school. </w:t>
      </w:r>
    </w:p>
    <w:sectPr w:rsidR="0080314E" w:rsidRPr="00AF3436" w:rsidSect="001125BF">
      <w:foot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10B07" w14:textId="77777777" w:rsidR="00CF7332" w:rsidRDefault="00CF7332" w:rsidP="00DD57B8">
      <w:pPr>
        <w:spacing w:after="0" w:line="240" w:lineRule="auto"/>
      </w:pPr>
      <w:r>
        <w:separator/>
      </w:r>
    </w:p>
  </w:endnote>
  <w:endnote w:type="continuationSeparator" w:id="0">
    <w:p w14:paraId="5AA4449F" w14:textId="77777777" w:rsidR="00CF7332" w:rsidRDefault="00CF7332" w:rsidP="00DD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E476" w14:textId="4CF588B9" w:rsidR="00AF3436" w:rsidRDefault="00AF3436">
    <w:pPr>
      <w:pStyle w:val="Footer"/>
      <w:jc w:val="right"/>
    </w:pPr>
    <w:r>
      <w:tab/>
    </w:r>
    <w:r>
      <w:tab/>
    </w:r>
    <w:r>
      <w:fldChar w:fldCharType="begin"/>
    </w:r>
    <w:r>
      <w:instrText xml:space="preserve"> PAGE   \* MERGEFORMAT </w:instrText>
    </w:r>
    <w:r>
      <w:fldChar w:fldCharType="separate"/>
    </w:r>
    <w:r w:rsidR="00A84E71">
      <w:rPr>
        <w:noProof/>
      </w:rPr>
      <w:t>19</w:t>
    </w:r>
    <w:r>
      <w:rPr>
        <w:noProof/>
      </w:rPr>
      <w:fldChar w:fldCharType="end"/>
    </w:r>
  </w:p>
  <w:p w14:paraId="427187DD" w14:textId="77777777" w:rsidR="00AF3436" w:rsidRDefault="00AF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28EA0" w14:textId="77777777" w:rsidR="00CF7332" w:rsidRDefault="00CF7332" w:rsidP="00DD57B8">
      <w:pPr>
        <w:spacing w:after="0" w:line="240" w:lineRule="auto"/>
      </w:pPr>
      <w:r>
        <w:separator/>
      </w:r>
    </w:p>
  </w:footnote>
  <w:footnote w:type="continuationSeparator" w:id="0">
    <w:p w14:paraId="26901FA6" w14:textId="77777777" w:rsidR="00CF7332" w:rsidRDefault="00CF7332" w:rsidP="00DD5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0AA"/>
    <w:multiLevelType w:val="hybridMultilevel"/>
    <w:tmpl w:val="4E9E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A1EEA"/>
    <w:multiLevelType w:val="hybridMultilevel"/>
    <w:tmpl w:val="609A69BE"/>
    <w:lvl w:ilvl="0" w:tplc="5F94138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56ED7"/>
    <w:multiLevelType w:val="hybridMultilevel"/>
    <w:tmpl w:val="F2C65772"/>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3" w15:restartNumberingAfterBreak="0">
    <w:nsid w:val="04C06044"/>
    <w:multiLevelType w:val="hybridMultilevel"/>
    <w:tmpl w:val="CB4222E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BF44ECC"/>
    <w:multiLevelType w:val="hybridMultilevel"/>
    <w:tmpl w:val="4574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14DD2"/>
    <w:multiLevelType w:val="hybridMultilevel"/>
    <w:tmpl w:val="F3B62D5A"/>
    <w:lvl w:ilvl="0" w:tplc="5F941384">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D7267"/>
    <w:multiLevelType w:val="hybridMultilevel"/>
    <w:tmpl w:val="75A84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95036"/>
    <w:multiLevelType w:val="hybridMultilevel"/>
    <w:tmpl w:val="EFFAF9EA"/>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C2360"/>
    <w:multiLevelType w:val="hybridMultilevel"/>
    <w:tmpl w:val="BDBE9C2A"/>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F0D1F"/>
    <w:multiLevelType w:val="hybridMultilevel"/>
    <w:tmpl w:val="1334F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113EF"/>
    <w:multiLevelType w:val="hybridMultilevel"/>
    <w:tmpl w:val="AC8ABC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AD359D"/>
    <w:multiLevelType w:val="hybridMultilevel"/>
    <w:tmpl w:val="290C3F02"/>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020D8"/>
    <w:multiLevelType w:val="hybridMultilevel"/>
    <w:tmpl w:val="6CB023C0"/>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E3E90"/>
    <w:multiLevelType w:val="hybridMultilevel"/>
    <w:tmpl w:val="DA5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537E1"/>
    <w:multiLevelType w:val="hybridMultilevel"/>
    <w:tmpl w:val="C64E328E"/>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112A6"/>
    <w:multiLevelType w:val="hybridMultilevel"/>
    <w:tmpl w:val="16B0A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173D7"/>
    <w:multiLevelType w:val="hybridMultilevel"/>
    <w:tmpl w:val="8CBA2002"/>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7F46DC"/>
    <w:multiLevelType w:val="hybridMultilevel"/>
    <w:tmpl w:val="566AB768"/>
    <w:lvl w:ilvl="0" w:tplc="641AAE7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A0C14"/>
    <w:multiLevelType w:val="hybridMultilevel"/>
    <w:tmpl w:val="39886E32"/>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C5D1A"/>
    <w:multiLevelType w:val="hybridMultilevel"/>
    <w:tmpl w:val="DD4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458D2"/>
    <w:multiLevelType w:val="hybridMultilevel"/>
    <w:tmpl w:val="81A87D42"/>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84B63"/>
    <w:multiLevelType w:val="hybridMultilevel"/>
    <w:tmpl w:val="A74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C1094"/>
    <w:multiLevelType w:val="hybridMultilevel"/>
    <w:tmpl w:val="4AF88E72"/>
    <w:lvl w:ilvl="0" w:tplc="5312574A">
      <w:start w:val="1"/>
      <w:numFmt w:val="bullet"/>
      <w:lvlText w:val="•"/>
      <w:lvlJc w:val="left"/>
      <w:pPr>
        <w:ind w:left="786" w:hanging="360"/>
      </w:pPr>
      <w:rPr>
        <w:rFonts w:ascii="Calibri" w:eastAsia="Times New Roman" w:hAnsi="Calibri"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79C6870"/>
    <w:multiLevelType w:val="hybridMultilevel"/>
    <w:tmpl w:val="21A8A7EA"/>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C2723"/>
    <w:multiLevelType w:val="hybridMultilevel"/>
    <w:tmpl w:val="24B2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9D7DB8"/>
    <w:multiLevelType w:val="hybridMultilevel"/>
    <w:tmpl w:val="8A28830A"/>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4720A"/>
    <w:multiLevelType w:val="hybridMultilevel"/>
    <w:tmpl w:val="FAF2B33C"/>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641718"/>
    <w:multiLevelType w:val="hybridMultilevel"/>
    <w:tmpl w:val="4CD87F60"/>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461FC"/>
    <w:multiLevelType w:val="hybridMultilevel"/>
    <w:tmpl w:val="910E5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C532A"/>
    <w:multiLevelType w:val="hybridMultilevel"/>
    <w:tmpl w:val="A56A7B06"/>
    <w:lvl w:ilvl="0" w:tplc="FD509602">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981404"/>
    <w:multiLevelType w:val="hybridMultilevel"/>
    <w:tmpl w:val="47223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145E5"/>
    <w:multiLevelType w:val="hybridMultilevel"/>
    <w:tmpl w:val="41A4C4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FF6810"/>
    <w:multiLevelType w:val="hybridMultilevel"/>
    <w:tmpl w:val="435EDF62"/>
    <w:lvl w:ilvl="0" w:tplc="DAAA28A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65D8D"/>
    <w:multiLevelType w:val="hybridMultilevel"/>
    <w:tmpl w:val="7C961212"/>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665DB"/>
    <w:multiLevelType w:val="hybridMultilevel"/>
    <w:tmpl w:val="B730521C"/>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662DD7"/>
    <w:multiLevelType w:val="hybridMultilevel"/>
    <w:tmpl w:val="C94ABF36"/>
    <w:lvl w:ilvl="0" w:tplc="641AAE70">
      <w:start w:val="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1D77B2"/>
    <w:multiLevelType w:val="hybridMultilevel"/>
    <w:tmpl w:val="81BEF2F8"/>
    <w:lvl w:ilvl="0" w:tplc="5312574A">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A69D6"/>
    <w:multiLevelType w:val="hybridMultilevel"/>
    <w:tmpl w:val="D7C40DC2"/>
    <w:lvl w:ilvl="0" w:tplc="C340F072">
      <w:numFmt w:val="bullet"/>
      <w:lvlText w:val="-"/>
      <w:lvlJc w:val="left"/>
      <w:pPr>
        <w:ind w:left="720" w:hanging="360"/>
      </w:pPr>
      <w:rPr>
        <w:rFonts w:ascii="Calibri" w:eastAsia="Aria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05BDB"/>
    <w:multiLevelType w:val="hybridMultilevel"/>
    <w:tmpl w:val="39C6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B4D68"/>
    <w:multiLevelType w:val="hybridMultilevel"/>
    <w:tmpl w:val="95EE7754"/>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645F3"/>
    <w:multiLevelType w:val="hybridMultilevel"/>
    <w:tmpl w:val="88CCA278"/>
    <w:lvl w:ilvl="0" w:tplc="531257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7216C"/>
    <w:multiLevelType w:val="hybridMultilevel"/>
    <w:tmpl w:val="9D2E54D4"/>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34F31"/>
    <w:multiLevelType w:val="hybridMultilevel"/>
    <w:tmpl w:val="7E365C0E"/>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41368B"/>
    <w:multiLevelType w:val="hybridMultilevel"/>
    <w:tmpl w:val="61E4D59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B1A5B5E"/>
    <w:multiLevelType w:val="hybridMultilevel"/>
    <w:tmpl w:val="AB625A44"/>
    <w:lvl w:ilvl="0" w:tplc="C93690F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9C2379"/>
    <w:multiLevelType w:val="hybridMultilevel"/>
    <w:tmpl w:val="131A161E"/>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8458E0"/>
    <w:multiLevelType w:val="hybridMultilevel"/>
    <w:tmpl w:val="7F288CD6"/>
    <w:lvl w:ilvl="0" w:tplc="641AAE70">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21"/>
  </w:num>
  <w:num w:numId="4">
    <w:abstractNumId w:val="4"/>
  </w:num>
  <w:num w:numId="5">
    <w:abstractNumId w:val="23"/>
  </w:num>
  <w:num w:numId="6">
    <w:abstractNumId w:val="20"/>
  </w:num>
  <w:num w:numId="7">
    <w:abstractNumId w:val="9"/>
  </w:num>
  <w:num w:numId="8">
    <w:abstractNumId w:val="30"/>
  </w:num>
  <w:num w:numId="9">
    <w:abstractNumId w:val="6"/>
  </w:num>
  <w:num w:numId="10">
    <w:abstractNumId w:val="28"/>
  </w:num>
  <w:num w:numId="11">
    <w:abstractNumId w:val="31"/>
  </w:num>
  <w:num w:numId="12">
    <w:abstractNumId w:val="36"/>
  </w:num>
  <w:num w:numId="13">
    <w:abstractNumId w:val="40"/>
  </w:num>
  <w:num w:numId="14">
    <w:abstractNumId w:val="15"/>
  </w:num>
  <w:num w:numId="15">
    <w:abstractNumId w:val="35"/>
  </w:num>
  <w:num w:numId="16">
    <w:abstractNumId w:val="26"/>
  </w:num>
  <w:num w:numId="17">
    <w:abstractNumId w:val="33"/>
  </w:num>
  <w:num w:numId="18">
    <w:abstractNumId w:val="16"/>
  </w:num>
  <w:num w:numId="19">
    <w:abstractNumId w:val="13"/>
  </w:num>
  <w:num w:numId="20">
    <w:abstractNumId w:val="39"/>
  </w:num>
  <w:num w:numId="21">
    <w:abstractNumId w:val="22"/>
  </w:num>
  <w:num w:numId="22">
    <w:abstractNumId w:val="34"/>
  </w:num>
  <w:num w:numId="23">
    <w:abstractNumId w:val="3"/>
  </w:num>
  <w:num w:numId="24">
    <w:abstractNumId w:val="43"/>
  </w:num>
  <w:num w:numId="25">
    <w:abstractNumId w:val="12"/>
  </w:num>
  <w:num w:numId="26">
    <w:abstractNumId w:val="27"/>
  </w:num>
  <w:num w:numId="27">
    <w:abstractNumId w:val="45"/>
  </w:num>
  <w:num w:numId="28">
    <w:abstractNumId w:val="41"/>
  </w:num>
  <w:num w:numId="29">
    <w:abstractNumId w:val="7"/>
  </w:num>
  <w:num w:numId="30">
    <w:abstractNumId w:val="25"/>
  </w:num>
  <w:num w:numId="31">
    <w:abstractNumId w:val="14"/>
  </w:num>
  <w:num w:numId="32">
    <w:abstractNumId w:val="8"/>
  </w:num>
  <w:num w:numId="33">
    <w:abstractNumId w:val="46"/>
  </w:num>
  <w:num w:numId="34">
    <w:abstractNumId w:val="18"/>
  </w:num>
  <w:num w:numId="35">
    <w:abstractNumId w:val="42"/>
  </w:num>
  <w:num w:numId="36">
    <w:abstractNumId w:val="17"/>
  </w:num>
  <w:num w:numId="37">
    <w:abstractNumId w:val="11"/>
  </w:num>
  <w:num w:numId="38">
    <w:abstractNumId w:val="44"/>
  </w:num>
  <w:num w:numId="39">
    <w:abstractNumId w:val="32"/>
  </w:num>
  <w:num w:numId="40">
    <w:abstractNumId w:val="37"/>
  </w:num>
  <w:num w:numId="41">
    <w:abstractNumId w:val="5"/>
  </w:num>
  <w:num w:numId="42">
    <w:abstractNumId w:val="1"/>
  </w:num>
  <w:num w:numId="43">
    <w:abstractNumId w:val="29"/>
  </w:num>
  <w:num w:numId="44">
    <w:abstractNumId w:val="2"/>
  </w:num>
  <w:num w:numId="45">
    <w:abstractNumId w:val="0"/>
  </w:num>
  <w:num w:numId="46">
    <w:abstractNumId w:val="19"/>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FF"/>
    <w:rsid w:val="000047CC"/>
    <w:rsid w:val="00007A48"/>
    <w:rsid w:val="00010589"/>
    <w:rsid w:val="00013EFA"/>
    <w:rsid w:val="000231C8"/>
    <w:rsid w:val="000433A5"/>
    <w:rsid w:val="0004625D"/>
    <w:rsid w:val="00053302"/>
    <w:rsid w:val="00092F35"/>
    <w:rsid w:val="000A0071"/>
    <w:rsid w:val="000A1424"/>
    <w:rsid w:val="000B0904"/>
    <w:rsid w:val="000C4F97"/>
    <w:rsid w:val="00100BAB"/>
    <w:rsid w:val="00110749"/>
    <w:rsid w:val="001125BF"/>
    <w:rsid w:val="00130A80"/>
    <w:rsid w:val="0014010F"/>
    <w:rsid w:val="00147B85"/>
    <w:rsid w:val="001503A4"/>
    <w:rsid w:val="0015142F"/>
    <w:rsid w:val="00164C87"/>
    <w:rsid w:val="00167A1F"/>
    <w:rsid w:val="00173CE5"/>
    <w:rsid w:val="001945B0"/>
    <w:rsid w:val="001B278A"/>
    <w:rsid w:val="001D6EC1"/>
    <w:rsid w:val="001E33A8"/>
    <w:rsid w:val="00205318"/>
    <w:rsid w:val="002218F8"/>
    <w:rsid w:val="00231022"/>
    <w:rsid w:val="002341A2"/>
    <w:rsid w:val="002348FD"/>
    <w:rsid w:val="002371AD"/>
    <w:rsid w:val="00260465"/>
    <w:rsid w:val="0027729E"/>
    <w:rsid w:val="00277FF7"/>
    <w:rsid w:val="002811FD"/>
    <w:rsid w:val="0028295E"/>
    <w:rsid w:val="002C054D"/>
    <w:rsid w:val="002C152B"/>
    <w:rsid w:val="002C61D8"/>
    <w:rsid w:val="002C6E44"/>
    <w:rsid w:val="002C7BBA"/>
    <w:rsid w:val="003041F5"/>
    <w:rsid w:val="00306676"/>
    <w:rsid w:val="00320C8D"/>
    <w:rsid w:val="00321A24"/>
    <w:rsid w:val="00331D6B"/>
    <w:rsid w:val="0036031C"/>
    <w:rsid w:val="003750ED"/>
    <w:rsid w:val="003A1ABE"/>
    <w:rsid w:val="003A48F5"/>
    <w:rsid w:val="003C2101"/>
    <w:rsid w:val="003C3284"/>
    <w:rsid w:val="003C34B7"/>
    <w:rsid w:val="003C706F"/>
    <w:rsid w:val="003D28CC"/>
    <w:rsid w:val="003D3E67"/>
    <w:rsid w:val="003D53DC"/>
    <w:rsid w:val="00401859"/>
    <w:rsid w:val="0040524C"/>
    <w:rsid w:val="00412943"/>
    <w:rsid w:val="00430EF0"/>
    <w:rsid w:val="00453D62"/>
    <w:rsid w:val="00453FFF"/>
    <w:rsid w:val="00454D7C"/>
    <w:rsid w:val="00456215"/>
    <w:rsid w:val="00456EC4"/>
    <w:rsid w:val="00463390"/>
    <w:rsid w:val="00471506"/>
    <w:rsid w:val="004A7CC0"/>
    <w:rsid w:val="004B5358"/>
    <w:rsid w:val="004C0299"/>
    <w:rsid w:val="004D30D1"/>
    <w:rsid w:val="004E3ED4"/>
    <w:rsid w:val="004E674A"/>
    <w:rsid w:val="004E6AEE"/>
    <w:rsid w:val="004F57DB"/>
    <w:rsid w:val="004F7714"/>
    <w:rsid w:val="0050033E"/>
    <w:rsid w:val="00506687"/>
    <w:rsid w:val="00514BDD"/>
    <w:rsid w:val="005211D3"/>
    <w:rsid w:val="00542F08"/>
    <w:rsid w:val="00543146"/>
    <w:rsid w:val="00553254"/>
    <w:rsid w:val="00555670"/>
    <w:rsid w:val="00577EE3"/>
    <w:rsid w:val="005C3B8D"/>
    <w:rsid w:val="005C5526"/>
    <w:rsid w:val="005E0E97"/>
    <w:rsid w:val="005F4504"/>
    <w:rsid w:val="00603204"/>
    <w:rsid w:val="006061A6"/>
    <w:rsid w:val="00607C58"/>
    <w:rsid w:val="006202C0"/>
    <w:rsid w:val="00627554"/>
    <w:rsid w:val="006319CD"/>
    <w:rsid w:val="00642E5A"/>
    <w:rsid w:val="00644694"/>
    <w:rsid w:val="00652D80"/>
    <w:rsid w:val="00656E6D"/>
    <w:rsid w:val="00683953"/>
    <w:rsid w:val="006A0FE9"/>
    <w:rsid w:val="006A2746"/>
    <w:rsid w:val="006A370D"/>
    <w:rsid w:val="006C2077"/>
    <w:rsid w:val="006C6E19"/>
    <w:rsid w:val="006D0D66"/>
    <w:rsid w:val="006D6903"/>
    <w:rsid w:val="006E12FE"/>
    <w:rsid w:val="006F2B64"/>
    <w:rsid w:val="006F3021"/>
    <w:rsid w:val="00702690"/>
    <w:rsid w:val="007178D1"/>
    <w:rsid w:val="007243D4"/>
    <w:rsid w:val="007277C5"/>
    <w:rsid w:val="00746B9F"/>
    <w:rsid w:val="00764006"/>
    <w:rsid w:val="00767968"/>
    <w:rsid w:val="007853EB"/>
    <w:rsid w:val="007976A1"/>
    <w:rsid w:val="007A4F2F"/>
    <w:rsid w:val="007B663C"/>
    <w:rsid w:val="007C3006"/>
    <w:rsid w:val="007D0984"/>
    <w:rsid w:val="007E5E16"/>
    <w:rsid w:val="007F3CB0"/>
    <w:rsid w:val="007F71A2"/>
    <w:rsid w:val="00801900"/>
    <w:rsid w:val="00801CDD"/>
    <w:rsid w:val="008028E1"/>
    <w:rsid w:val="0080314E"/>
    <w:rsid w:val="00822D34"/>
    <w:rsid w:val="00846FD4"/>
    <w:rsid w:val="00853609"/>
    <w:rsid w:val="008557CB"/>
    <w:rsid w:val="0086021E"/>
    <w:rsid w:val="008627AA"/>
    <w:rsid w:val="00867537"/>
    <w:rsid w:val="00873E4E"/>
    <w:rsid w:val="00873F4B"/>
    <w:rsid w:val="00877BD7"/>
    <w:rsid w:val="00882FEF"/>
    <w:rsid w:val="00894C8B"/>
    <w:rsid w:val="008A0434"/>
    <w:rsid w:val="008A249E"/>
    <w:rsid w:val="008A250E"/>
    <w:rsid w:val="008A3046"/>
    <w:rsid w:val="008A465A"/>
    <w:rsid w:val="008B1907"/>
    <w:rsid w:val="008B7AC6"/>
    <w:rsid w:val="008B7D98"/>
    <w:rsid w:val="008C09AE"/>
    <w:rsid w:val="008D073F"/>
    <w:rsid w:val="008E17A6"/>
    <w:rsid w:val="008F04AC"/>
    <w:rsid w:val="008F5393"/>
    <w:rsid w:val="00907E2C"/>
    <w:rsid w:val="009208B7"/>
    <w:rsid w:val="00920A13"/>
    <w:rsid w:val="0092307B"/>
    <w:rsid w:val="00927F77"/>
    <w:rsid w:val="00936987"/>
    <w:rsid w:val="0094449F"/>
    <w:rsid w:val="00944D72"/>
    <w:rsid w:val="009472B1"/>
    <w:rsid w:val="00976C86"/>
    <w:rsid w:val="00980031"/>
    <w:rsid w:val="0098495F"/>
    <w:rsid w:val="009C0234"/>
    <w:rsid w:val="009E7AA2"/>
    <w:rsid w:val="009F266C"/>
    <w:rsid w:val="00A05757"/>
    <w:rsid w:val="00A05C2B"/>
    <w:rsid w:val="00A069A4"/>
    <w:rsid w:val="00A07064"/>
    <w:rsid w:val="00A10918"/>
    <w:rsid w:val="00A11E4E"/>
    <w:rsid w:val="00A16375"/>
    <w:rsid w:val="00A211C4"/>
    <w:rsid w:val="00A30463"/>
    <w:rsid w:val="00A41100"/>
    <w:rsid w:val="00A47F57"/>
    <w:rsid w:val="00A62A3E"/>
    <w:rsid w:val="00A66154"/>
    <w:rsid w:val="00A81D97"/>
    <w:rsid w:val="00A84E71"/>
    <w:rsid w:val="00A958B0"/>
    <w:rsid w:val="00AA7AE9"/>
    <w:rsid w:val="00AC42B6"/>
    <w:rsid w:val="00AE2D38"/>
    <w:rsid w:val="00AE41E1"/>
    <w:rsid w:val="00AF2E05"/>
    <w:rsid w:val="00AF3436"/>
    <w:rsid w:val="00AF4184"/>
    <w:rsid w:val="00B1402E"/>
    <w:rsid w:val="00B21284"/>
    <w:rsid w:val="00B5495B"/>
    <w:rsid w:val="00B555BC"/>
    <w:rsid w:val="00B838AC"/>
    <w:rsid w:val="00B94B24"/>
    <w:rsid w:val="00BA0ED3"/>
    <w:rsid w:val="00BA17B4"/>
    <w:rsid w:val="00BC0B2A"/>
    <w:rsid w:val="00BC6485"/>
    <w:rsid w:val="00BD6A3E"/>
    <w:rsid w:val="00BE667B"/>
    <w:rsid w:val="00BF0412"/>
    <w:rsid w:val="00C051DC"/>
    <w:rsid w:val="00C2452B"/>
    <w:rsid w:val="00C40A11"/>
    <w:rsid w:val="00C444E4"/>
    <w:rsid w:val="00C4648D"/>
    <w:rsid w:val="00C47CA6"/>
    <w:rsid w:val="00C505FA"/>
    <w:rsid w:val="00C617DD"/>
    <w:rsid w:val="00C633B9"/>
    <w:rsid w:val="00C64286"/>
    <w:rsid w:val="00C734A6"/>
    <w:rsid w:val="00C82595"/>
    <w:rsid w:val="00C828CA"/>
    <w:rsid w:val="00CA4899"/>
    <w:rsid w:val="00CA5C5D"/>
    <w:rsid w:val="00CC452E"/>
    <w:rsid w:val="00CD7F68"/>
    <w:rsid w:val="00CE25C5"/>
    <w:rsid w:val="00CE484C"/>
    <w:rsid w:val="00CE77D6"/>
    <w:rsid w:val="00CF4D6B"/>
    <w:rsid w:val="00CF7332"/>
    <w:rsid w:val="00D32ED8"/>
    <w:rsid w:val="00D42199"/>
    <w:rsid w:val="00D501FB"/>
    <w:rsid w:val="00D639A6"/>
    <w:rsid w:val="00D678DA"/>
    <w:rsid w:val="00D835B0"/>
    <w:rsid w:val="00D836BD"/>
    <w:rsid w:val="00D840C5"/>
    <w:rsid w:val="00D86D6D"/>
    <w:rsid w:val="00D967AC"/>
    <w:rsid w:val="00DA0F0A"/>
    <w:rsid w:val="00DA1FC7"/>
    <w:rsid w:val="00DA5B5A"/>
    <w:rsid w:val="00DD57B8"/>
    <w:rsid w:val="00DE7A5A"/>
    <w:rsid w:val="00DF1986"/>
    <w:rsid w:val="00E02F57"/>
    <w:rsid w:val="00E11705"/>
    <w:rsid w:val="00E23881"/>
    <w:rsid w:val="00E23EEA"/>
    <w:rsid w:val="00E27035"/>
    <w:rsid w:val="00E33EB5"/>
    <w:rsid w:val="00E3423C"/>
    <w:rsid w:val="00E368BA"/>
    <w:rsid w:val="00E446D7"/>
    <w:rsid w:val="00E44BC7"/>
    <w:rsid w:val="00E457A9"/>
    <w:rsid w:val="00E460FB"/>
    <w:rsid w:val="00E50661"/>
    <w:rsid w:val="00E63C45"/>
    <w:rsid w:val="00E65DB7"/>
    <w:rsid w:val="00E66702"/>
    <w:rsid w:val="00E67593"/>
    <w:rsid w:val="00E77D81"/>
    <w:rsid w:val="00E84F94"/>
    <w:rsid w:val="00E93DF5"/>
    <w:rsid w:val="00EA103D"/>
    <w:rsid w:val="00EA336B"/>
    <w:rsid w:val="00EB45A9"/>
    <w:rsid w:val="00EB5D43"/>
    <w:rsid w:val="00EB77F3"/>
    <w:rsid w:val="00ED5F91"/>
    <w:rsid w:val="00EE1E51"/>
    <w:rsid w:val="00EF2FED"/>
    <w:rsid w:val="00F033BA"/>
    <w:rsid w:val="00F15FB0"/>
    <w:rsid w:val="00F176BF"/>
    <w:rsid w:val="00F22A83"/>
    <w:rsid w:val="00F30BC7"/>
    <w:rsid w:val="00F562AF"/>
    <w:rsid w:val="00F60E8A"/>
    <w:rsid w:val="00F62E6B"/>
    <w:rsid w:val="00F66C39"/>
    <w:rsid w:val="00F71E2D"/>
    <w:rsid w:val="00FA29F6"/>
    <w:rsid w:val="00FB6371"/>
    <w:rsid w:val="00FD14EF"/>
    <w:rsid w:val="00FD5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7EB636"/>
  <w15:docId w15:val="{CE530BB6-4197-42CD-AD8B-84F2E0C4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pPr>
      <w:spacing w:after="200" w:line="276" w:lineRule="auto"/>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53FFF"/>
    <w:pPr>
      <w:autoSpaceDE w:val="0"/>
      <w:autoSpaceDN w:val="0"/>
      <w:adjustRightInd w:val="0"/>
    </w:pPr>
    <w:rPr>
      <w:rFonts w:ascii="Calibri" w:hAnsi="Calibri" w:cs="Calibri"/>
      <w:color w:val="000000"/>
      <w:sz w:val="24"/>
      <w:szCs w:val="24"/>
      <w:lang w:eastAsia="en-US"/>
    </w:rPr>
  </w:style>
  <w:style w:type="paragraph" w:styleId="BalloonText">
    <w:name w:val="Balloon Text"/>
    <w:basedOn w:val="Normal"/>
    <w:link w:val="BalloonTextChar"/>
    <w:uiPriority w:val="99"/>
    <w:semiHidden/>
    <w:rsid w:val="00453F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3FFF"/>
    <w:rPr>
      <w:rFonts w:ascii="Tahoma" w:hAnsi="Tahoma" w:cs="Tahoma"/>
      <w:sz w:val="16"/>
      <w:szCs w:val="16"/>
    </w:rPr>
  </w:style>
  <w:style w:type="paragraph" w:styleId="ListParagraph">
    <w:name w:val="List Paragraph"/>
    <w:basedOn w:val="Normal"/>
    <w:uiPriority w:val="99"/>
    <w:qFormat/>
    <w:rsid w:val="00577EE3"/>
    <w:pPr>
      <w:ind w:left="720"/>
      <w:contextualSpacing/>
    </w:pPr>
  </w:style>
  <w:style w:type="table" w:styleId="TableGrid">
    <w:name w:val="Table Grid"/>
    <w:basedOn w:val="TableNormal"/>
    <w:uiPriority w:val="99"/>
    <w:rsid w:val="007E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835B0"/>
    <w:rPr>
      <w:rFonts w:cs="Times New Roman"/>
      <w:color w:val="0000FF"/>
      <w:u w:val="single"/>
    </w:rPr>
  </w:style>
  <w:style w:type="table" w:styleId="LightShading-Accent5">
    <w:name w:val="Light Shading Accent 5"/>
    <w:basedOn w:val="TableNormal"/>
    <w:uiPriority w:val="99"/>
    <w:rsid w:val="00553254"/>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99"/>
    <w:rsid w:val="0055325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Header">
    <w:name w:val="header"/>
    <w:basedOn w:val="Normal"/>
    <w:link w:val="HeaderChar"/>
    <w:uiPriority w:val="99"/>
    <w:rsid w:val="00DD57B8"/>
    <w:pPr>
      <w:tabs>
        <w:tab w:val="center" w:pos="4513"/>
        <w:tab w:val="right" w:pos="9026"/>
      </w:tabs>
      <w:spacing w:after="0" w:line="240" w:lineRule="auto"/>
    </w:pPr>
  </w:style>
  <w:style w:type="character" w:customStyle="1" w:styleId="HeaderChar">
    <w:name w:val="Header Char"/>
    <w:link w:val="Header"/>
    <w:uiPriority w:val="99"/>
    <w:locked/>
    <w:rsid w:val="00DD57B8"/>
    <w:rPr>
      <w:rFonts w:cs="Times New Roman"/>
    </w:rPr>
  </w:style>
  <w:style w:type="paragraph" w:styleId="Footer">
    <w:name w:val="footer"/>
    <w:basedOn w:val="Normal"/>
    <w:link w:val="FooterChar"/>
    <w:uiPriority w:val="99"/>
    <w:rsid w:val="00DD57B8"/>
    <w:pPr>
      <w:tabs>
        <w:tab w:val="center" w:pos="4513"/>
        <w:tab w:val="right" w:pos="9026"/>
      </w:tabs>
      <w:spacing w:after="0" w:line="240" w:lineRule="auto"/>
    </w:pPr>
  </w:style>
  <w:style w:type="character" w:customStyle="1" w:styleId="FooterChar">
    <w:name w:val="Footer Char"/>
    <w:link w:val="Footer"/>
    <w:uiPriority w:val="99"/>
    <w:locked/>
    <w:rsid w:val="00DD57B8"/>
    <w:rPr>
      <w:rFonts w:cs="Times New Roman"/>
    </w:rPr>
  </w:style>
  <w:style w:type="paragraph" w:styleId="PlainText">
    <w:name w:val="Plain Text"/>
    <w:basedOn w:val="Normal"/>
    <w:link w:val="PlainTextChar"/>
    <w:uiPriority w:val="99"/>
    <w:semiHidden/>
    <w:rsid w:val="000B0904"/>
    <w:pPr>
      <w:spacing w:after="0" w:line="240" w:lineRule="auto"/>
    </w:pPr>
    <w:rPr>
      <w:color w:val="000000"/>
      <w:szCs w:val="21"/>
    </w:rPr>
  </w:style>
  <w:style w:type="character" w:customStyle="1" w:styleId="PlainTextChar">
    <w:name w:val="Plain Text Char"/>
    <w:link w:val="PlainText"/>
    <w:uiPriority w:val="99"/>
    <w:semiHidden/>
    <w:locked/>
    <w:rsid w:val="000B0904"/>
    <w:rPr>
      <w:rFonts w:cs="Times New Roman"/>
      <w:color w:val="000000"/>
      <w:sz w:val="21"/>
      <w:szCs w:val="21"/>
    </w:rPr>
  </w:style>
  <w:style w:type="paragraph" w:styleId="NormalWeb">
    <w:name w:val="Normal (Web)"/>
    <w:basedOn w:val="Normal"/>
    <w:rsid w:val="0080314E"/>
    <w:pPr>
      <w:spacing w:before="100" w:beforeAutospacing="1" w:after="100" w:afterAutospacing="1" w:line="240" w:lineRule="auto"/>
    </w:pPr>
    <w:rPr>
      <w:rFonts w:ascii="Times New Roman" w:eastAsia="Times New Roman" w:hAnsi="Times New Roman"/>
      <w:sz w:val="24"/>
      <w:szCs w:val="24"/>
      <w:lang w:eastAsia="en-GB"/>
    </w:rPr>
  </w:style>
  <w:style w:type="character" w:styleId="HTMLCite">
    <w:name w:val="HTML Cite"/>
    <w:rsid w:val="0080314E"/>
    <w:rPr>
      <w:i w:val="0"/>
      <w:iCs w:val="0"/>
      <w:color w:val="006621"/>
    </w:rPr>
  </w:style>
  <w:style w:type="character" w:styleId="FollowedHyperlink">
    <w:name w:val="FollowedHyperlink"/>
    <w:basedOn w:val="DefaultParagraphFont"/>
    <w:uiPriority w:val="99"/>
    <w:semiHidden/>
    <w:unhideWhenUsed/>
    <w:rsid w:val="00542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3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284301/statutory_schools_polici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the-grove-prmary.devon.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von.gov.uk/education-and-families/send-local-offer" TargetMode="External"/><Relationship Id="rId4" Type="http://schemas.openxmlformats.org/officeDocument/2006/relationships/settings" Target="settings.xml"/><Relationship Id="rId9" Type="http://schemas.openxmlformats.org/officeDocument/2006/relationships/hyperlink" Target="mailto:devonias@dev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8775E-C382-4E2F-AF6A-47481A27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6191</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40894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 Jeanette</dc:creator>
  <cp:lastModifiedBy>SENDCo</cp:lastModifiedBy>
  <cp:revision>2</cp:revision>
  <cp:lastPrinted>2024-12-03T10:16:00Z</cp:lastPrinted>
  <dcterms:created xsi:type="dcterms:W3CDTF">2025-01-09T13:38:00Z</dcterms:created>
  <dcterms:modified xsi:type="dcterms:W3CDTF">2025-01-09T13:38:00Z</dcterms:modified>
</cp:coreProperties>
</file>