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69" w:rsidRDefault="00B2437C" w:rsidP="008D1369">
      <w:pPr>
        <w:ind w:left="2160"/>
        <w:rPr>
          <w:rFonts w:ascii="Gill Sans MT" w:hAnsi="Gill Sans MT"/>
          <w:b/>
          <w:caps/>
        </w:rPr>
      </w:pPr>
      <w:r w:rsidRPr="00945DEB">
        <w:rPr>
          <w:rFonts w:ascii="Gill Sans MT" w:hAnsi="Gill Sans MT"/>
          <w:b/>
          <w:caps/>
          <w:noProof/>
        </w:rPr>
        <w:drawing>
          <wp:anchor distT="0" distB="0" distL="114300" distR="114300" simplePos="0" relativeHeight="251658240" behindDoc="0" locked="0" layoutInCell="1" allowOverlap="1" wp14:anchorId="0DD1C8E5" wp14:editId="4414A519">
            <wp:simplePos x="0" y="0"/>
            <wp:positionH relativeFrom="column">
              <wp:posOffset>-768985</wp:posOffset>
            </wp:positionH>
            <wp:positionV relativeFrom="paragraph">
              <wp:posOffset>-694690</wp:posOffset>
            </wp:positionV>
            <wp:extent cx="1285200" cy="1386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00" cy="13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2BFF">
        <w:rPr>
          <w:rFonts w:ascii="Gill Sans MT" w:hAnsi="Gill Sans MT"/>
          <w:b/>
          <w:caps/>
        </w:rPr>
        <w:t xml:space="preserve"> </w:t>
      </w:r>
      <w:r w:rsidR="00147BC7">
        <w:rPr>
          <w:rFonts w:ascii="Gill Sans MT" w:hAnsi="Gill Sans MT"/>
          <w:b/>
          <w:caps/>
        </w:rPr>
        <w:t xml:space="preserve">MEETING oF The </w:t>
      </w:r>
      <w:r w:rsidR="008D1369">
        <w:rPr>
          <w:rFonts w:ascii="Gill Sans MT" w:hAnsi="Gill Sans MT"/>
          <w:b/>
          <w:caps/>
        </w:rPr>
        <w:t xml:space="preserve">Resources committee </w:t>
      </w:r>
      <w:r w:rsidR="008D1369" w:rsidRPr="00945DEB">
        <w:rPr>
          <w:rFonts w:ascii="Gill Sans MT" w:hAnsi="Gill Sans MT"/>
          <w:b/>
          <w:caps/>
        </w:rPr>
        <w:t>on</w:t>
      </w:r>
      <w:r w:rsidR="008D1369">
        <w:rPr>
          <w:rFonts w:ascii="Gill Sans MT" w:hAnsi="Gill Sans MT"/>
          <w:b/>
          <w:caps/>
        </w:rPr>
        <w:t xml:space="preserve"> February 15</w:t>
      </w:r>
      <w:r w:rsidR="008D1369" w:rsidRPr="00A80A65">
        <w:rPr>
          <w:rFonts w:ascii="Gill Sans MT" w:hAnsi="Gill Sans MT"/>
          <w:b/>
          <w:caps/>
          <w:vertAlign w:val="superscript"/>
        </w:rPr>
        <w:t>th</w:t>
      </w:r>
      <w:r w:rsidR="008D1369">
        <w:rPr>
          <w:rFonts w:ascii="Gill Sans MT" w:hAnsi="Gill Sans MT"/>
          <w:b/>
          <w:caps/>
        </w:rPr>
        <w:t xml:space="preserve"> 2022 at 8.30am in the school</w:t>
      </w:r>
    </w:p>
    <w:p w:rsidR="008D1369" w:rsidRDefault="008D1369" w:rsidP="008D1369">
      <w:pPr>
        <w:ind w:left="2160"/>
        <w:rPr>
          <w:rFonts w:ascii="Gill Sans MT" w:hAnsi="Gill Sans MT"/>
          <w:b/>
          <w:caps/>
        </w:rPr>
      </w:pPr>
    </w:p>
    <w:p w:rsidR="008D1369" w:rsidRDefault="008D1369" w:rsidP="008D1369">
      <w:pPr>
        <w:ind w:left="720" w:firstLine="720"/>
        <w:jc w:val="center"/>
        <w:rPr>
          <w:rFonts w:ascii="Gill Sans MT" w:hAnsi="Gill Sans MT"/>
          <w:i/>
          <w:sz w:val="28"/>
          <w:szCs w:val="28"/>
        </w:rPr>
      </w:pPr>
      <w:r w:rsidRPr="00514484">
        <w:rPr>
          <w:rFonts w:ascii="Gill Sans MT" w:hAnsi="Gill Sans MT"/>
          <w:i/>
          <w:sz w:val="28"/>
          <w:szCs w:val="28"/>
        </w:rPr>
        <w:t>“We are a community with a lifelong passion for learning.”</w:t>
      </w:r>
    </w:p>
    <w:p w:rsidR="008D1369" w:rsidRPr="00D373EC" w:rsidRDefault="008D1369" w:rsidP="008D1369">
      <w:pPr>
        <w:ind w:left="720" w:firstLine="720"/>
        <w:jc w:val="center"/>
        <w:rPr>
          <w:rFonts w:ascii="Gill Sans MT" w:hAnsi="Gill Sans MT"/>
          <w:i/>
          <w:sz w:val="28"/>
          <w:szCs w:val="28"/>
        </w:rPr>
      </w:pPr>
    </w:p>
    <w:p w:rsidR="008D1369" w:rsidRDefault="008D1369" w:rsidP="008D1369">
      <w:pPr>
        <w:spacing w:line="276" w:lineRule="auto"/>
        <w:ind w:left="2160"/>
        <w:rPr>
          <w:rFonts w:ascii="Gill Sans MT" w:eastAsia="ヒラギノ角ゴ ProN W3" w:hAnsi="Gill Sans MT"/>
          <w:sz w:val="20"/>
          <w:szCs w:val="20"/>
        </w:rPr>
      </w:pPr>
      <w:r>
        <w:rPr>
          <w:rFonts w:ascii="Gill Sans MT" w:eastAsia="ヒラギノ角ゴ ProN W3" w:hAnsi="Gill Sans MT"/>
          <w:b/>
          <w:sz w:val="20"/>
          <w:szCs w:val="20"/>
        </w:rPr>
        <w:t>Present:</w:t>
      </w:r>
      <w:r>
        <w:rPr>
          <w:rFonts w:ascii="Gill Sans MT" w:eastAsia="ヒラギノ角ゴ ProN W3" w:hAnsi="Gill Sans MT"/>
          <w:sz w:val="20"/>
          <w:szCs w:val="20"/>
        </w:rPr>
        <w:t xml:space="preserve"> Hilary Priest (HP), Head, Mike </w:t>
      </w:r>
      <w:r w:rsidR="00147BC7">
        <w:rPr>
          <w:rFonts w:ascii="Gill Sans MT" w:eastAsia="ヒラギノ角ゴ ProN W3" w:hAnsi="Gill Sans MT"/>
          <w:sz w:val="20"/>
          <w:szCs w:val="20"/>
        </w:rPr>
        <w:t>Waterson (MW), Ian Stewart (IS)</w:t>
      </w:r>
      <w:r w:rsidR="007A78D3">
        <w:rPr>
          <w:rFonts w:ascii="Gill Sans MT" w:eastAsia="ヒラギノ角ゴ ProN W3" w:hAnsi="Gill Sans MT"/>
          <w:sz w:val="20"/>
          <w:szCs w:val="20"/>
        </w:rPr>
        <w:t>,</w:t>
      </w:r>
      <w:r w:rsidR="00147BC7">
        <w:rPr>
          <w:rFonts w:ascii="Gill Sans MT" w:eastAsia="ヒラギノ角ゴ ProN W3" w:hAnsi="Gill Sans MT"/>
          <w:sz w:val="20"/>
          <w:szCs w:val="20"/>
        </w:rPr>
        <w:t xml:space="preserve"> Rob Hill (RH)</w:t>
      </w:r>
    </w:p>
    <w:p w:rsidR="008D1369" w:rsidRDefault="008D1369" w:rsidP="008D1369">
      <w:pPr>
        <w:spacing w:line="276" w:lineRule="auto"/>
        <w:ind w:left="2160"/>
        <w:rPr>
          <w:rFonts w:ascii="Gill Sans MT" w:eastAsia="ヒラギノ角ゴ ProN W3" w:hAnsi="Gill Sans MT"/>
          <w:sz w:val="20"/>
          <w:szCs w:val="20"/>
        </w:rPr>
      </w:pPr>
    </w:p>
    <w:p w:rsidR="008D1369" w:rsidRDefault="008D1369" w:rsidP="008D1369">
      <w:pPr>
        <w:spacing w:line="276" w:lineRule="auto"/>
        <w:ind w:left="1440" w:firstLine="720"/>
        <w:rPr>
          <w:rFonts w:ascii="Gill Sans MT" w:eastAsia="ヒラギノ角ゴ ProN W3" w:hAnsi="Gill Sans MT"/>
          <w:sz w:val="20"/>
          <w:szCs w:val="20"/>
        </w:rPr>
      </w:pPr>
      <w:r>
        <w:rPr>
          <w:rFonts w:ascii="Gill Sans MT" w:eastAsia="ヒラギノ角ゴ ProN W3" w:hAnsi="Gill Sans MT"/>
          <w:b/>
          <w:sz w:val="20"/>
          <w:szCs w:val="20"/>
        </w:rPr>
        <w:t>In attendance</w:t>
      </w:r>
      <w:r>
        <w:rPr>
          <w:rFonts w:ascii="Gill Sans MT" w:eastAsia="ヒラギノ角ゴ ProN W3" w:hAnsi="Gill Sans MT"/>
          <w:sz w:val="20"/>
          <w:szCs w:val="20"/>
        </w:rPr>
        <w:t>: Debbie Horton (Clerk)</w:t>
      </w:r>
    </w:p>
    <w:p w:rsidR="008D1369" w:rsidRDefault="008D1369" w:rsidP="008D1369">
      <w:pPr>
        <w:spacing w:line="276" w:lineRule="auto"/>
        <w:ind w:left="1440" w:firstLine="720"/>
        <w:rPr>
          <w:rFonts w:ascii="Gill Sans MT" w:eastAsia="ヒラギノ角ゴ ProN W3" w:hAnsi="Gill Sans MT"/>
          <w:sz w:val="20"/>
          <w:szCs w:val="20"/>
        </w:rPr>
      </w:pPr>
    </w:p>
    <w:p w:rsidR="00A653F0" w:rsidRPr="004F7E85" w:rsidRDefault="008D1369" w:rsidP="004F7E85">
      <w:pPr>
        <w:spacing w:line="276" w:lineRule="auto"/>
        <w:ind w:left="1440" w:firstLine="720"/>
        <w:rPr>
          <w:rFonts w:ascii="Gill Sans MT" w:eastAsia="ヒラギノ角ゴ ProN W3" w:hAnsi="Gill Sans MT"/>
          <w:sz w:val="20"/>
          <w:szCs w:val="20"/>
        </w:rPr>
      </w:pPr>
      <w:r>
        <w:rPr>
          <w:rFonts w:ascii="Gill Sans MT" w:eastAsia="ヒラギノ角ゴ ProN W3" w:hAnsi="Gill Sans MT"/>
          <w:b/>
          <w:sz w:val="20"/>
          <w:szCs w:val="20"/>
        </w:rPr>
        <w:t>Minutes</w:t>
      </w:r>
    </w:p>
    <w:p w:rsidR="00A653F0" w:rsidRPr="00945DEB" w:rsidRDefault="00A653F0" w:rsidP="00A653F0">
      <w:pPr>
        <w:spacing w:line="120" w:lineRule="auto"/>
        <w:rPr>
          <w:rFonts w:ascii="Gill Sans MT" w:hAnsi="Gill Sans MT"/>
          <w:sz w:val="20"/>
          <w:szCs w:val="20"/>
        </w:rPr>
      </w:pPr>
    </w:p>
    <w:tbl>
      <w:tblPr>
        <w:tblW w:w="530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713"/>
      </w:tblGrid>
      <w:tr w:rsidR="004F7E85" w:rsidRPr="00945DEB" w:rsidTr="004F7E85">
        <w:tc>
          <w:tcPr>
            <w:tcW w:w="292" w:type="pct"/>
            <w:shd w:val="clear" w:color="auto" w:fill="DDD9C3" w:themeFill="background2" w:themeFillShade="E6"/>
          </w:tcPr>
          <w:p w:rsidR="004F7E85" w:rsidRPr="00945DEB" w:rsidRDefault="004F7E85" w:rsidP="00A93BB8">
            <w:pPr>
              <w:pStyle w:val="Header"/>
              <w:ind w:right="-108"/>
              <w:rPr>
                <w:rFonts w:ascii="Gill Sans MT" w:hAnsi="Gill Sans MT"/>
                <w:b/>
                <w:sz w:val="20"/>
                <w:szCs w:val="20"/>
              </w:rPr>
            </w:pPr>
          </w:p>
        </w:tc>
        <w:tc>
          <w:tcPr>
            <w:tcW w:w="4708" w:type="pct"/>
            <w:shd w:val="clear" w:color="auto" w:fill="DDD9C3" w:themeFill="background2" w:themeFillShade="E6"/>
          </w:tcPr>
          <w:p w:rsidR="004F7E85" w:rsidRPr="00945DEB" w:rsidRDefault="004F7E85" w:rsidP="00A93BB8">
            <w:pPr>
              <w:jc w:val="center"/>
              <w:rPr>
                <w:rFonts w:ascii="Gill Sans MT" w:hAnsi="Gill Sans MT" w:cs="Arial"/>
                <w:b/>
                <w:color w:val="000000"/>
                <w:sz w:val="20"/>
                <w:szCs w:val="20"/>
                <w:u w:val="single"/>
              </w:rPr>
            </w:pPr>
          </w:p>
          <w:p w:rsidR="004F7E85" w:rsidRPr="00681705" w:rsidRDefault="004F7E85" w:rsidP="00A93BB8">
            <w:pPr>
              <w:jc w:val="center"/>
              <w:rPr>
                <w:rFonts w:ascii="Gill Sans MT" w:hAnsi="Gill Sans MT" w:cs="Arial"/>
                <w:b/>
                <w:caps/>
                <w:color w:val="000000"/>
                <w:sz w:val="20"/>
                <w:szCs w:val="20"/>
              </w:rPr>
            </w:pPr>
          </w:p>
        </w:tc>
      </w:tr>
      <w:tr w:rsidR="004F7E85" w:rsidRPr="00945DEB" w:rsidTr="004F7E85">
        <w:trPr>
          <w:trHeight w:val="243"/>
        </w:trPr>
        <w:tc>
          <w:tcPr>
            <w:tcW w:w="292" w:type="pct"/>
            <w:shd w:val="clear" w:color="auto" w:fill="DDD9C3" w:themeFill="background2" w:themeFillShade="E6"/>
          </w:tcPr>
          <w:p w:rsidR="004F7E85" w:rsidRPr="00945DEB" w:rsidRDefault="004F7E85" w:rsidP="00A86D62">
            <w:pPr>
              <w:pStyle w:val="Header"/>
              <w:tabs>
                <w:tab w:val="left" w:pos="6480"/>
              </w:tabs>
              <w:ind w:right="-108"/>
              <w:jc w:val="center"/>
              <w:rPr>
                <w:rFonts w:ascii="Gill Sans MT" w:hAnsi="Gill Sans MT"/>
                <w:b/>
                <w:sz w:val="20"/>
                <w:szCs w:val="20"/>
              </w:rPr>
            </w:pPr>
            <w:r w:rsidRPr="00945DEB">
              <w:rPr>
                <w:rFonts w:ascii="Gill Sans MT" w:hAnsi="Gill Sans MT"/>
                <w:b/>
                <w:sz w:val="20"/>
                <w:szCs w:val="20"/>
              </w:rPr>
              <w:t>1</w:t>
            </w:r>
          </w:p>
        </w:tc>
        <w:tc>
          <w:tcPr>
            <w:tcW w:w="4708" w:type="pct"/>
          </w:tcPr>
          <w:p w:rsidR="004F7E85" w:rsidRDefault="004F7E85" w:rsidP="00A93BB8">
            <w:pPr>
              <w:tabs>
                <w:tab w:val="left" w:pos="6480"/>
              </w:tabs>
              <w:rPr>
                <w:rFonts w:ascii="Gill Sans MT" w:hAnsi="Gill Sans MT" w:cs="Arial"/>
                <w:b/>
                <w:sz w:val="20"/>
                <w:szCs w:val="20"/>
              </w:rPr>
            </w:pPr>
            <w:r w:rsidRPr="00945DEB">
              <w:rPr>
                <w:rFonts w:ascii="Gill Sans MT" w:hAnsi="Gill Sans MT" w:cs="Arial"/>
                <w:b/>
                <w:sz w:val="20"/>
                <w:szCs w:val="20"/>
              </w:rPr>
              <w:t>Welcome</w:t>
            </w:r>
            <w:r w:rsidRPr="00945DEB">
              <w:rPr>
                <w:rFonts w:ascii="Gill Sans MT" w:hAnsi="Gill Sans MT" w:cs="Arial"/>
                <w:b/>
                <w:color w:val="000000"/>
                <w:sz w:val="20"/>
                <w:szCs w:val="20"/>
              </w:rPr>
              <w:t xml:space="preserve"> &amp; </w:t>
            </w:r>
            <w:r>
              <w:rPr>
                <w:rFonts w:ascii="Gill Sans MT" w:hAnsi="Gill Sans MT" w:cs="Arial"/>
                <w:b/>
                <w:color w:val="000000"/>
                <w:sz w:val="20"/>
                <w:szCs w:val="20"/>
              </w:rPr>
              <w:t>a</w:t>
            </w:r>
            <w:r>
              <w:rPr>
                <w:rFonts w:ascii="Gill Sans MT" w:hAnsi="Gill Sans MT" w:cs="Arial"/>
                <w:b/>
                <w:sz w:val="20"/>
                <w:szCs w:val="20"/>
              </w:rPr>
              <w:t>pologies for a</w:t>
            </w:r>
            <w:r w:rsidRPr="00945DEB">
              <w:rPr>
                <w:rFonts w:ascii="Gill Sans MT" w:hAnsi="Gill Sans MT" w:cs="Arial"/>
                <w:b/>
                <w:sz w:val="20"/>
                <w:szCs w:val="20"/>
              </w:rPr>
              <w:t>bsence</w:t>
            </w:r>
          </w:p>
          <w:p w:rsidR="004F7E85" w:rsidRPr="00147BC7" w:rsidRDefault="004F7E85" w:rsidP="00A93BB8">
            <w:pPr>
              <w:tabs>
                <w:tab w:val="left" w:pos="6480"/>
              </w:tabs>
              <w:rPr>
                <w:rFonts w:ascii="Gill Sans MT" w:hAnsi="Gill Sans MT" w:cs="Arial"/>
                <w:sz w:val="20"/>
                <w:szCs w:val="20"/>
              </w:rPr>
            </w:pPr>
            <w:r w:rsidRPr="00147BC7">
              <w:rPr>
                <w:rFonts w:ascii="Gill Sans MT" w:hAnsi="Gill Sans MT" w:cs="Arial"/>
                <w:sz w:val="20"/>
                <w:szCs w:val="20"/>
              </w:rPr>
              <w:t>There were none.</w:t>
            </w:r>
          </w:p>
        </w:tc>
      </w:tr>
      <w:tr w:rsidR="004F7E85" w:rsidRPr="00945DEB" w:rsidTr="004F7E85">
        <w:trPr>
          <w:trHeight w:val="477"/>
        </w:trPr>
        <w:tc>
          <w:tcPr>
            <w:tcW w:w="292" w:type="pct"/>
            <w:shd w:val="clear" w:color="auto" w:fill="DDD9C3" w:themeFill="background2" w:themeFillShade="E6"/>
          </w:tcPr>
          <w:p w:rsidR="004F7E85" w:rsidRPr="00945DEB" w:rsidRDefault="004F7E85" w:rsidP="00A86D62">
            <w:pPr>
              <w:pStyle w:val="BodyText"/>
              <w:tabs>
                <w:tab w:val="left" w:pos="6480"/>
              </w:tabs>
              <w:spacing w:after="0"/>
              <w:ind w:right="-108"/>
              <w:jc w:val="center"/>
              <w:rPr>
                <w:rFonts w:ascii="Gill Sans MT" w:hAnsi="Gill Sans MT"/>
                <w:b/>
                <w:sz w:val="20"/>
                <w:szCs w:val="20"/>
              </w:rPr>
            </w:pPr>
            <w:r w:rsidRPr="00945DEB">
              <w:rPr>
                <w:rFonts w:ascii="Gill Sans MT" w:hAnsi="Gill Sans MT"/>
                <w:b/>
                <w:sz w:val="20"/>
                <w:szCs w:val="20"/>
              </w:rPr>
              <w:t>2</w:t>
            </w:r>
          </w:p>
          <w:p w:rsidR="004F7E85" w:rsidRPr="00945DEB" w:rsidRDefault="004F7E85" w:rsidP="00A93BB8">
            <w:pPr>
              <w:pStyle w:val="BodyText"/>
              <w:tabs>
                <w:tab w:val="left" w:pos="6480"/>
              </w:tabs>
              <w:ind w:right="-108"/>
              <w:rPr>
                <w:rFonts w:ascii="Gill Sans MT" w:hAnsi="Gill Sans MT"/>
                <w:b/>
                <w:sz w:val="20"/>
                <w:szCs w:val="20"/>
              </w:rPr>
            </w:pPr>
          </w:p>
        </w:tc>
        <w:tc>
          <w:tcPr>
            <w:tcW w:w="4708" w:type="pct"/>
          </w:tcPr>
          <w:p w:rsidR="004F7E85" w:rsidRDefault="004F7E85" w:rsidP="00EF59DE">
            <w:pPr>
              <w:tabs>
                <w:tab w:val="left" w:pos="6480"/>
              </w:tabs>
              <w:rPr>
                <w:rFonts w:ascii="Gill Sans MT" w:hAnsi="Gill Sans MT" w:cs="Arial"/>
                <w:b/>
                <w:color w:val="000000"/>
                <w:sz w:val="20"/>
                <w:szCs w:val="20"/>
              </w:rPr>
            </w:pPr>
            <w:r>
              <w:rPr>
                <w:rFonts w:ascii="Gill Sans MT" w:hAnsi="Gill Sans MT" w:cs="Arial"/>
                <w:b/>
                <w:color w:val="000000"/>
                <w:sz w:val="20"/>
                <w:szCs w:val="20"/>
              </w:rPr>
              <w:t>Attendance &amp; declaration of i</w:t>
            </w:r>
            <w:r w:rsidRPr="00945DEB">
              <w:rPr>
                <w:rFonts w:ascii="Gill Sans MT" w:hAnsi="Gill Sans MT" w:cs="Arial"/>
                <w:b/>
                <w:color w:val="000000"/>
                <w:sz w:val="20"/>
                <w:szCs w:val="20"/>
              </w:rPr>
              <w:t>nterest</w:t>
            </w:r>
          </w:p>
          <w:p w:rsidR="004F7E85" w:rsidRPr="009472AD" w:rsidRDefault="004F7E85" w:rsidP="004F7E85">
            <w:pPr>
              <w:tabs>
                <w:tab w:val="left" w:pos="6480"/>
              </w:tabs>
              <w:rPr>
                <w:rFonts w:ascii="Gill Sans MT" w:hAnsi="Gill Sans MT" w:cs="Arial"/>
                <w:color w:val="000000"/>
                <w:sz w:val="20"/>
                <w:szCs w:val="20"/>
              </w:rPr>
            </w:pPr>
            <w:r w:rsidRPr="009472AD">
              <w:rPr>
                <w:rFonts w:ascii="Gill Sans MT" w:hAnsi="Gill Sans MT" w:cs="Arial"/>
                <w:color w:val="000000"/>
                <w:sz w:val="20"/>
                <w:szCs w:val="20"/>
              </w:rPr>
              <w:t>The governors signed the attendance form.</w:t>
            </w:r>
          </w:p>
          <w:p w:rsidR="004F7E85" w:rsidRPr="00EF59DE" w:rsidRDefault="004F7E85" w:rsidP="004F7E85">
            <w:pPr>
              <w:tabs>
                <w:tab w:val="left" w:pos="6480"/>
              </w:tabs>
              <w:rPr>
                <w:rFonts w:ascii="Gill Sans MT" w:hAnsi="Gill Sans MT" w:cs="Arial"/>
                <w:b/>
                <w:color w:val="000000"/>
                <w:sz w:val="20"/>
                <w:szCs w:val="20"/>
              </w:rPr>
            </w:pPr>
            <w:r w:rsidRPr="009472AD">
              <w:rPr>
                <w:rFonts w:ascii="Gill Sans MT" w:hAnsi="Gill Sans MT" w:cs="Arial"/>
                <w:color w:val="000000"/>
                <w:sz w:val="20"/>
                <w:szCs w:val="20"/>
              </w:rPr>
              <w:t>There was no declaration of interest.</w:t>
            </w:r>
          </w:p>
        </w:tc>
      </w:tr>
      <w:tr w:rsidR="004F7E85" w:rsidRPr="00945DEB" w:rsidTr="004F7E85">
        <w:trPr>
          <w:trHeight w:val="427"/>
        </w:trPr>
        <w:tc>
          <w:tcPr>
            <w:tcW w:w="292" w:type="pct"/>
            <w:shd w:val="clear" w:color="auto" w:fill="DDD9C3" w:themeFill="background2" w:themeFillShade="E6"/>
          </w:tcPr>
          <w:p w:rsidR="004F7E85" w:rsidRDefault="004F7E85" w:rsidP="005D0CC9">
            <w:pPr>
              <w:pStyle w:val="BodyText"/>
              <w:tabs>
                <w:tab w:val="left" w:pos="6480"/>
              </w:tabs>
              <w:spacing w:after="0"/>
              <w:ind w:right="-108"/>
              <w:jc w:val="center"/>
              <w:rPr>
                <w:rFonts w:ascii="Gill Sans MT" w:hAnsi="Gill Sans MT"/>
                <w:b/>
                <w:sz w:val="20"/>
                <w:szCs w:val="20"/>
              </w:rPr>
            </w:pPr>
            <w:r>
              <w:rPr>
                <w:rFonts w:ascii="Gill Sans MT" w:hAnsi="Gill Sans MT"/>
                <w:b/>
                <w:sz w:val="20"/>
                <w:szCs w:val="20"/>
              </w:rPr>
              <w:t>3</w:t>
            </w:r>
          </w:p>
          <w:p w:rsidR="004F7E85" w:rsidRDefault="004F7E85" w:rsidP="004C4177">
            <w:pPr>
              <w:pStyle w:val="BodyText"/>
              <w:tabs>
                <w:tab w:val="left" w:pos="6480"/>
              </w:tabs>
              <w:spacing w:after="0"/>
              <w:ind w:right="-108"/>
              <w:rPr>
                <w:rFonts w:ascii="Gill Sans MT" w:hAnsi="Gill Sans MT"/>
                <w:b/>
                <w:sz w:val="20"/>
                <w:szCs w:val="20"/>
              </w:rPr>
            </w:pPr>
          </w:p>
        </w:tc>
        <w:tc>
          <w:tcPr>
            <w:tcW w:w="4708" w:type="pct"/>
          </w:tcPr>
          <w:p w:rsidR="004F7E85" w:rsidRDefault="004F7E85" w:rsidP="000C69B8">
            <w:pPr>
              <w:tabs>
                <w:tab w:val="left" w:pos="6480"/>
              </w:tabs>
              <w:rPr>
                <w:rFonts w:ascii="Gill Sans MT" w:hAnsi="Gill Sans MT" w:cs="Arial"/>
                <w:b/>
                <w:color w:val="000000"/>
                <w:sz w:val="20"/>
                <w:szCs w:val="20"/>
              </w:rPr>
            </w:pPr>
            <w:r>
              <w:rPr>
                <w:rFonts w:ascii="Gill Sans MT" w:hAnsi="Gill Sans MT" w:cs="Arial"/>
                <w:b/>
                <w:color w:val="000000"/>
                <w:sz w:val="20"/>
                <w:szCs w:val="20"/>
              </w:rPr>
              <w:t>Minutes of the last meeting 29.6.21</w:t>
            </w:r>
          </w:p>
          <w:p w:rsidR="004F7E85" w:rsidRPr="00497D40" w:rsidRDefault="004F7E85" w:rsidP="00497D40">
            <w:pPr>
              <w:tabs>
                <w:tab w:val="left" w:pos="6480"/>
              </w:tabs>
              <w:rPr>
                <w:rFonts w:ascii="Gill Sans MT" w:hAnsi="Gill Sans MT" w:cs="Arial"/>
                <w:color w:val="000000"/>
                <w:sz w:val="20"/>
                <w:szCs w:val="20"/>
              </w:rPr>
            </w:pPr>
            <w:r w:rsidRPr="00497D40">
              <w:rPr>
                <w:rFonts w:ascii="Gill Sans MT" w:hAnsi="Gill Sans MT" w:cs="Arial"/>
                <w:color w:val="000000"/>
                <w:sz w:val="20"/>
                <w:szCs w:val="20"/>
              </w:rPr>
              <w:t>Done at FGB meeting on 16.11.21</w:t>
            </w:r>
          </w:p>
        </w:tc>
      </w:tr>
      <w:tr w:rsidR="004F7E85" w:rsidRPr="00945DEB" w:rsidTr="004F7E85">
        <w:trPr>
          <w:trHeight w:val="427"/>
        </w:trPr>
        <w:tc>
          <w:tcPr>
            <w:tcW w:w="292" w:type="pct"/>
            <w:shd w:val="clear" w:color="auto" w:fill="DDD9C3" w:themeFill="background2" w:themeFillShade="E6"/>
          </w:tcPr>
          <w:p w:rsidR="004F7E85" w:rsidRDefault="004F7E85" w:rsidP="005D0CC9">
            <w:pPr>
              <w:pStyle w:val="BodyText"/>
              <w:tabs>
                <w:tab w:val="left" w:pos="6480"/>
              </w:tabs>
              <w:spacing w:after="0"/>
              <w:ind w:right="-108"/>
              <w:jc w:val="center"/>
              <w:rPr>
                <w:rFonts w:ascii="Gill Sans MT" w:hAnsi="Gill Sans MT"/>
                <w:b/>
                <w:sz w:val="20"/>
                <w:szCs w:val="20"/>
              </w:rPr>
            </w:pPr>
            <w:r>
              <w:rPr>
                <w:rFonts w:ascii="Gill Sans MT" w:hAnsi="Gill Sans MT"/>
                <w:b/>
                <w:sz w:val="20"/>
                <w:szCs w:val="20"/>
              </w:rPr>
              <w:t>4</w:t>
            </w:r>
          </w:p>
        </w:tc>
        <w:tc>
          <w:tcPr>
            <w:tcW w:w="4708" w:type="pct"/>
          </w:tcPr>
          <w:p w:rsidR="004F7E85" w:rsidRPr="007A78D3" w:rsidRDefault="004F7E85" w:rsidP="000C69B8">
            <w:pPr>
              <w:tabs>
                <w:tab w:val="left" w:pos="6480"/>
              </w:tabs>
              <w:rPr>
                <w:rFonts w:ascii="Gill Sans MT" w:hAnsi="Gill Sans MT" w:cs="Arial"/>
                <w:b/>
                <w:color w:val="000000"/>
                <w:sz w:val="20"/>
                <w:szCs w:val="20"/>
              </w:rPr>
            </w:pPr>
            <w:r w:rsidRPr="007A78D3">
              <w:rPr>
                <w:rFonts w:ascii="Gill Sans MT" w:hAnsi="Gill Sans MT" w:cs="Arial"/>
                <w:b/>
                <w:color w:val="000000"/>
                <w:sz w:val="20"/>
                <w:szCs w:val="20"/>
              </w:rPr>
              <w:t>Chair of committee</w:t>
            </w:r>
          </w:p>
          <w:p w:rsidR="004F7E85" w:rsidRDefault="00147BC7" w:rsidP="000C69B8">
            <w:pPr>
              <w:tabs>
                <w:tab w:val="left" w:pos="6480"/>
              </w:tabs>
              <w:rPr>
                <w:rFonts w:ascii="Gill Sans MT" w:hAnsi="Gill Sans MT" w:cs="Arial"/>
                <w:b/>
                <w:color w:val="000000"/>
                <w:sz w:val="20"/>
                <w:szCs w:val="20"/>
              </w:rPr>
            </w:pPr>
            <w:r w:rsidRPr="00147BC7">
              <w:rPr>
                <w:rFonts w:ascii="Gill Sans MT" w:hAnsi="Gill Sans MT" w:cs="Arial"/>
                <w:color w:val="000000"/>
                <w:sz w:val="20"/>
                <w:szCs w:val="20"/>
              </w:rPr>
              <w:t xml:space="preserve">Rob Hill </w:t>
            </w:r>
            <w:r w:rsidR="00497D40">
              <w:rPr>
                <w:rFonts w:ascii="Gill Sans MT" w:hAnsi="Gill Sans MT" w:cs="Arial"/>
                <w:color w:val="000000"/>
                <w:sz w:val="20"/>
                <w:szCs w:val="20"/>
              </w:rPr>
              <w:t xml:space="preserve">self-nominated and </w:t>
            </w:r>
            <w:r w:rsidRPr="00147BC7">
              <w:rPr>
                <w:rFonts w:ascii="Gill Sans MT" w:hAnsi="Gill Sans MT" w:cs="Arial"/>
                <w:color w:val="000000"/>
                <w:sz w:val="20"/>
                <w:szCs w:val="20"/>
              </w:rPr>
              <w:t>was elected Chair for a year.</w:t>
            </w:r>
          </w:p>
        </w:tc>
      </w:tr>
      <w:tr w:rsidR="004F7E85" w:rsidRPr="00945DEB" w:rsidTr="004F7E85">
        <w:trPr>
          <w:trHeight w:val="793"/>
        </w:trPr>
        <w:tc>
          <w:tcPr>
            <w:tcW w:w="292" w:type="pct"/>
            <w:shd w:val="clear" w:color="auto" w:fill="DDD9C3" w:themeFill="background2" w:themeFillShade="E6"/>
          </w:tcPr>
          <w:p w:rsidR="004F7E85" w:rsidRDefault="004F7E85" w:rsidP="005D0CC9">
            <w:pPr>
              <w:pStyle w:val="BodyText"/>
              <w:tabs>
                <w:tab w:val="left" w:pos="6480"/>
              </w:tabs>
              <w:spacing w:after="0"/>
              <w:ind w:right="-108"/>
              <w:jc w:val="center"/>
              <w:rPr>
                <w:rFonts w:ascii="Gill Sans MT" w:hAnsi="Gill Sans MT"/>
                <w:b/>
                <w:sz w:val="20"/>
                <w:szCs w:val="20"/>
              </w:rPr>
            </w:pPr>
            <w:r>
              <w:rPr>
                <w:rFonts w:ascii="Gill Sans MT" w:hAnsi="Gill Sans MT"/>
                <w:b/>
                <w:sz w:val="20"/>
                <w:szCs w:val="20"/>
              </w:rPr>
              <w:t>5</w:t>
            </w:r>
          </w:p>
          <w:p w:rsidR="004F7E85" w:rsidRDefault="004F7E85" w:rsidP="005D0CC9">
            <w:pPr>
              <w:pStyle w:val="BodyText"/>
              <w:tabs>
                <w:tab w:val="left" w:pos="6480"/>
              </w:tabs>
              <w:spacing w:after="0"/>
              <w:ind w:right="-108"/>
              <w:jc w:val="center"/>
              <w:rPr>
                <w:rFonts w:ascii="Gill Sans MT" w:hAnsi="Gill Sans MT"/>
                <w:b/>
                <w:sz w:val="20"/>
                <w:szCs w:val="20"/>
              </w:rPr>
            </w:pPr>
          </w:p>
          <w:p w:rsidR="00135D7B" w:rsidRDefault="00135D7B"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5D0CC9">
            <w:pPr>
              <w:pStyle w:val="BodyText"/>
              <w:tabs>
                <w:tab w:val="left" w:pos="6480"/>
              </w:tabs>
              <w:spacing w:after="0"/>
              <w:ind w:right="-108"/>
              <w:jc w:val="center"/>
              <w:rPr>
                <w:rFonts w:ascii="Gill Sans MT" w:hAnsi="Gill Sans MT"/>
                <w:b/>
                <w:sz w:val="20"/>
                <w:szCs w:val="20"/>
              </w:rPr>
            </w:pPr>
          </w:p>
          <w:p w:rsidR="002E7957" w:rsidRDefault="002E7957" w:rsidP="002E7957">
            <w:pPr>
              <w:pStyle w:val="BodyText"/>
              <w:tabs>
                <w:tab w:val="left" w:pos="6480"/>
              </w:tabs>
              <w:spacing w:after="0"/>
              <w:ind w:right="-108"/>
              <w:rPr>
                <w:rFonts w:ascii="Gill Sans MT" w:hAnsi="Gill Sans MT"/>
                <w:b/>
                <w:sz w:val="20"/>
                <w:szCs w:val="20"/>
              </w:rPr>
            </w:pPr>
          </w:p>
          <w:p w:rsidR="00AC34B6" w:rsidRDefault="00AC34B6" w:rsidP="005D0CC9">
            <w:pPr>
              <w:pStyle w:val="BodyText"/>
              <w:tabs>
                <w:tab w:val="left" w:pos="6480"/>
              </w:tabs>
              <w:spacing w:after="0"/>
              <w:ind w:right="-108"/>
              <w:jc w:val="center"/>
              <w:rPr>
                <w:rFonts w:ascii="Gill Sans MT" w:hAnsi="Gill Sans MT"/>
                <w:b/>
                <w:sz w:val="20"/>
                <w:szCs w:val="20"/>
              </w:rPr>
            </w:pPr>
          </w:p>
          <w:p w:rsidR="004F7E85" w:rsidRDefault="004F7E85" w:rsidP="005D0CC9">
            <w:pPr>
              <w:pStyle w:val="BodyText"/>
              <w:tabs>
                <w:tab w:val="left" w:pos="6480"/>
              </w:tabs>
              <w:spacing w:after="0"/>
              <w:ind w:right="-108"/>
              <w:jc w:val="center"/>
              <w:rPr>
                <w:rFonts w:ascii="Gill Sans MT" w:hAnsi="Gill Sans MT"/>
                <w:b/>
                <w:sz w:val="20"/>
                <w:szCs w:val="20"/>
              </w:rPr>
            </w:pPr>
            <w:r>
              <w:rPr>
                <w:rFonts w:ascii="Gill Sans MT" w:hAnsi="Gill Sans MT"/>
                <w:b/>
                <w:sz w:val="20"/>
                <w:szCs w:val="20"/>
              </w:rPr>
              <w:t>5.1</w:t>
            </w:r>
          </w:p>
          <w:p w:rsidR="004F7E85" w:rsidRDefault="004F7E85" w:rsidP="005D0CC9">
            <w:pPr>
              <w:pStyle w:val="BodyText"/>
              <w:tabs>
                <w:tab w:val="left" w:pos="6480"/>
              </w:tabs>
              <w:spacing w:after="0"/>
              <w:ind w:right="-108"/>
              <w:jc w:val="center"/>
              <w:rPr>
                <w:rFonts w:ascii="Gill Sans MT" w:hAnsi="Gill Sans MT"/>
                <w:b/>
                <w:sz w:val="20"/>
                <w:szCs w:val="20"/>
              </w:rPr>
            </w:pPr>
          </w:p>
          <w:p w:rsidR="00AC34B6" w:rsidRDefault="00AC34B6" w:rsidP="005D0CC9">
            <w:pPr>
              <w:pStyle w:val="BodyText"/>
              <w:tabs>
                <w:tab w:val="left" w:pos="6480"/>
              </w:tabs>
              <w:spacing w:after="0"/>
              <w:ind w:right="-108"/>
              <w:jc w:val="center"/>
              <w:rPr>
                <w:rFonts w:ascii="Gill Sans MT" w:hAnsi="Gill Sans MT"/>
                <w:b/>
                <w:sz w:val="20"/>
                <w:szCs w:val="20"/>
              </w:rPr>
            </w:pPr>
          </w:p>
          <w:p w:rsidR="00AC34B6" w:rsidRDefault="00AC34B6" w:rsidP="005D0CC9">
            <w:pPr>
              <w:pStyle w:val="BodyText"/>
              <w:tabs>
                <w:tab w:val="left" w:pos="6480"/>
              </w:tabs>
              <w:spacing w:after="0"/>
              <w:ind w:right="-108"/>
              <w:jc w:val="center"/>
              <w:rPr>
                <w:rFonts w:ascii="Gill Sans MT" w:hAnsi="Gill Sans MT"/>
                <w:b/>
                <w:sz w:val="20"/>
                <w:szCs w:val="20"/>
              </w:rPr>
            </w:pPr>
          </w:p>
          <w:p w:rsidR="00AC34B6" w:rsidRDefault="00AC34B6" w:rsidP="005D0CC9">
            <w:pPr>
              <w:pStyle w:val="BodyText"/>
              <w:tabs>
                <w:tab w:val="left" w:pos="6480"/>
              </w:tabs>
              <w:spacing w:after="0"/>
              <w:ind w:right="-108"/>
              <w:jc w:val="center"/>
              <w:rPr>
                <w:rFonts w:ascii="Gill Sans MT" w:hAnsi="Gill Sans MT"/>
                <w:b/>
                <w:sz w:val="20"/>
                <w:szCs w:val="20"/>
              </w:rPr>
            </w:pPr>
          </w:p>
          <w:p w:rsidR="00AC34B6" w:rsidRDefault="00AC34B6" w:rsidP="005D0CC9">
            <w:pPr>
              <w:pStyle w:val="BodyText"/>
              <w:tabs>
                <w:tab w:val="left" w:pos="6480"/>
              </w:tabs>
              <w:spacing w:after="0"/>
              <w:ind w:right="-108"/>
              <w:jc w:val="center"/>
              <w:rPr>
                <w:rFonts w:ascii="Gill Sans MT" w:hAnsi="Gill Sans MT"/>
                <w:b/>
                <w:sz w:val="20"/>
                <w:szCs w:val="20"/>
              </w:rPr>
            </w:pPr>
          </w:p>
          <w:p w:rsidR="00060C63" w:rsidRDefault="00060C63" w:rsidP="000C44B6">
            <w:pPr>
              <w:pStyle w:val="BodyText"/>
              <w:tabs>
                <w:tab w:val="left" w:pos="6480"/>
              </w:tabs>
              <w:spacing w:after="0"/>
              <w:ind w:right="-108"/>
              <w:rPr>
                <w:rFonts w:ascii="Gill Sans MT" w:hAnsi="Gill Sans MT"/>
                <w:b/>
                <w:sz w:val="20"/>
                <w:szCs w:val="20"/>
              </w:rPr>
            </w:pPr>
          </w:p>
          <w:p w:rsidR="004F7E85" w:rsidRDefault="004F7E85" w:rsidP="005D0CC9">
            <w:pPr>
              <w:pStyle w:val="BodyText"/>
              <w:tabs>
                <w:tab w:val="left" w:pos="6480"/>
              </w:tabs>
              <w:spacing w:after="0"/>
              <w:ind w:right="-108"/>
              <w:jc w:val="center"/>
              <w:rPr>
                <w:rFonts w:ascii="Gill Sans MT" w:hAnsi="Gill Sans MT"/>
                <w:b/>
                <w:sz w:val="20"/>
                <w:szCs w:val="20"/>
              </w:rPr>
            </w:pPr>
            <w:r>
              <w:rPr>
                <w:rFonts w:ascii="Gill Sans MT" w:hAnsi="Gill Sans MT"/>
                <w:b/>
                <w:sz w:val="20"/>
                <w:szCs w:val="20"/>
              </w:rPr>
              <w:t>5.2</w:t>
            </w:r>
          </w:p>
        </w:tc>
        <w:tc>
          <w:tcPr>
            <w:tcW w:w="4708" w:type="pct"/>
          </w:tcPr>
          <w:p w:rsidR="004F7E85" w:rsidRDefault="004F7E85" w:rsidP="000C69B8">
            <w:pPr>
              <w:tabs>
                <w:tab w:val="left" w:pos="6480"/>
              </w:tabs>
              <w:rPr>
                <w:rFonts w:ascii="Gill Sans MT" w:hAnsi="Gill Sans MT" w:cs="Arial"/>
                <w:b/>
                <w:color w:val="000000"/>
                <w:sz w:val="20"/>
                <w:szCs w:val="20"/>
              </w:rPr>
            </w:pPr>
            <w:r>
              <w:rPr>
                <w:rFonts w:ascii="Gill Sans MT" w:hAnsi="Gill Sans MT" w:cs="Arial"/>
                <w:b/>
                <w:color w:val="000000"/>
                <w:sz w:val="20"/>
                <w:szCs w:val="20"/>
              </w:rPr>
              <w:lastRenderedPageBreak/>
              <w:t xml:space="preserve">2021-22 budget </w:t>
            </w:r>
          </w:p>
          <w:p w:rsidR="00147BC7" w:rsidRDefault="00147BC7" w:rsidP="000C69B8">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The governors received the FRS and a report from the Business Manager. </w:t>
            </w:r>
          </w:p>
          <w:p w:rsidR="00497D40" w:rsidRDefault="00497D40" w:rsidP="000C69B8">
            <w:pPr>
              <w:tabs>
                <w:tab w:val="left" w:pos="6480"/>
              </w:tabs>
              <w:rPr>
                <w:rFonts w:ascii="Gill Sans MT" w:hAnsi="Gill Sans MT" w:cs="Arial"/>
                <w:color w:val="000000"/>
                <w:sz w:val="20"/>
                <w:szCs w:val="20"/>
              </w:rPr>
            </w:pPr>
          </w:p>
          <w:p w:rsidR="007A78D3" w:rsidRDefault="00147BC7" w:rsidP="000C69B8">
            <w:pPr>
              <w:tabs>
                <w:tab w:val="left" w:pos="6480"/>
              </w:tabs>
              <w:rPr>
                <w:rFonts w:ascii="Gill Sans MT" w:hAnsi="Gill Sans MT" w:cs="Arial"/>
                <w:color w:val="000000"/>
                <w:sz w:val="20"/>
                <w:szCs w:val="20"/>
              </w:rPr>
            </w:pPr>
            <w:r>
              <w:rPr>
                <w:rFonts w:ascii="Gill Sans MT" w:hAnsi="Gill Sans MT" w:cs="Arial"/>
                <w:color w:val="000000"/>
                <w:sz w:val="20"/>
                <w:szCs w:val="20"/>
              </w:rPr>
              <w:t>The budget is healthy, with little change and a good-sized carry-forward</w:t>
            </w:r>
            <w:r w:rsidR="00497D40">
              <w:rPr>
                <w:rFonts w:ascii="Gill Sans MT" w:hAnsi="Gill Sans MT" w:cs="Arial"/>
                <w:color w:val="000000"/>
                <w:sz w:val="20"/>
                <w:szCs w:val="20"/>
              </w:rPr>
              <w:t>.</w:t>
            </w:r>
          </w:p>
          <w:p w:rsidR="00135D7B" w:rsidRPr="00AC34B6" w:rsidRDefault="00135D7B" w:rsidP="000C69B8">
            <w:pPr>
              <w:tabs>
                <w:tab w:val="left" w:pos="6480"/>
              </w:tabs>
              <w:rPr>
                <w:rFonts w:ascii="Gill Sans MT" w:hAnsi="Gill Sans MT" w:cs="Arial"/>
                <w:color w:val="000000"/>
                <w:sz w:val="20"/>
                <w:szCs w:val="20"/>
              </w:rPr>
            </w:pPr>
          </w:p>
          <w:p w:rsidR="00147BC7" w:rsidRPr="00060C63" w:rsidRDefault="00AC34B6" w:rsidP="000C69B8">
            <w:pPr>
              <w:tabs>
                <w:tab w:val="left" w:pos="6480"/>
              </w:tabs>
              <w:rPr>
                <w:rFonts w:ascii="Gill Sans MT" w:hAnsi="Gill Sans MT" w:cs="Arial"/>
                <w:b/>
                <w:color w:val="000000"/>
                <w:sz w:val="20"/>
                <w:szCs w:val="20"/>
              </w:rPr>
            </w:pPr>
            <w:r w:rsidRPr="00060C63">
              <w:rPr>
                <w:rFonts w:ascii="Gill Sans MT" w:hAnsi="Gill Sans MT" w:cs="Arial"/>
                <w:b/>
                <w:color w:val="000000"/>
                <w:sz w:val="20"/>
                <w:szCs w:val="20"/>
              </w:rPr>
              <w:t xml:space="preserve">Q: </w:t>
            </w:r>
            <w:r w:rsidR="00147BC7" w:rsidRPr="00060C63">
              <w:rPr>
                <w:rFonts w:ascii="Gill Sans MT" w:hAnsi="Gill Sans MT" w:cs="Arial"/>
                <w:b/>
                <w:color w:val="000000"/>
                <w:sz w:val="20"/>
                <w:szCs w:val="20"/>
              </w:rPr>
              <w:t xml:space="preserve">How is the </w:t>
            </w:r>
            <w:proofErr w:type="spellStart"/>
            <w:r w:rsidR="00147BC7" w:rsidRPr="00060C63">
              <w:rPr>
                <w:rFonts w:ascii="Gill Sans MT" w:hAnsi="Gill Sans MT" w:cs="Arial"/>
                <w:b/>
                <w:color w:val="000000"/>
                <w:sz w:val="20"/>
                <w:szCs w:val="20"/>
              </w:rPr>
              <w:t>Covid</w:t>
            </w:r>
            <w:proofErr w:type="spellEnd"/>
            <w:r w:rsidR="00147BC7" w:rsidRPr="00060C63">
              <w:rPr>
                <w:rFonts w:ascii="Gill Sans MT" w:hAnsi="Gill Sans MT" w:cs="Arial"/>
                <w:b/>
                <w:color w:val="000000"/>
                <w:sz w:val="20"/>
                <w:szCs w:val="20"/>
              </w:rPr>
              <w:t xml:space="preserve"> grant being spent? </w:t>
            </w:r>
          </w:p>
          <w:p w:rsidR="00AC34B6" w:rsidRPr="00060C63" w:rsidRDefault="00147BC7" w:rsidP="000C69B8">
            <w:pPr>
              <w:tabs>
                <w:tab w:val="left" w:pos="6480"/>
              </w:tabs>
              <w:rPr>
                <w:rFonts w:ascii="Gill Sans MT" w:hAnsi="Gill Sans MT" w:cs="Arial"/>
                <w:b/>
                <w:color w:val="000000"/>
                <w:sz w:val="20"/>
                <w:szCs w:val="20"/>
              </w:rPr>
            </w:pPr>
            <w:r w:rsidRPr="00060C63">
              <w:rPr>
                <w:rFonts w:ascii="Gill Sans MT" w:hAnsi="Gill Sans MT" w:cs="Arial"/>
                <w:b/>
                <w:color w:val="000000"/>
                <w:sz w:val="20"/>
                <w:szCs w:val="20"/>
              </w:rPr>
              <w:t>A:  The gap in Maths is being addressed by a tutor who is employed for 3 sessions a week in Year</w:t>
            </w:r>
            <w:r w:rsidR="007A78D3">
              <w:rPr>
                <w:rFonts w:ascii="Gill Sans MT" w:hAnsi="Gill Sans MT" w:cs="Arial"/>
                <w:b/>
                <w:color w:val="000000"/>
                <w:sz w:val="20"/>
                <w:szCs w:val="20"/>
              </w:rPr>
              <w:t>s</w:t>
            </w:r>
            <w:r w:rsidRPr="00060C63">
              <w:rPr>
                <w:rFonts w:ascii="Gill Sans MT" w:hAnsi="Gill Sans MT" w:cs="Arial"/>
                <w:b/>
                <w:color w:val="000000"/>
                <w:sz w:val="20"/>
                <w:szCs w:val="20"/>
              </w:rPr>
              <w:t xml:space="preserve"> 5/6. It’s having a big impact. There </w:t>
            </w:r>
            <w:r w:rsidR="007A78D3">
              <w:rPr>
                <w:rFonts w:ascii="Gill Sans MT" w:hAnsi="Gill Sans MT" w:cs="Arial"/>
                <w:b/>
                <w:color w:val="000000"/>
                <w:sz w:val="20"/>
                <w:szCs w:val="20"/>
              </w:rPr>
              <w:t>are still gaps in writing, however.</w:t>
            </w:r>
          </w:p>
          <w:p w:rsidR="00147BC7" w:rsidRDefault="00147BC7" w:rsidP="000C69B8">
            <w:pPr>
              <w:tabs>
                <w:tab w:val="left" w:pos="6480"/>
              </w:tabs>
              <w:rPr>
                <w:rFonts w:ascii="Gill Sans MT" w:hAnsi="Gill Sans MT" w:cs="Arial"/>
                <w:color w:val="000000"/>
                <w:sz w:val="20"/>
                <w:szCs w:val="20"/>
              </w:rPr>
            </w:pPr>
          </w:p>
          <w:p w:rsidR="00147BC7" w:rsidRPr="00060C63" w:rsidRDefault="00147BC7" w:rsidP="000C69B8">
            <w:pPr>
              <w:tabs>
                <w:tab w:val="left" w:pos="6480"/>
              </w:tabs>
              <w:rPr>
                <w:rFonts w:ascii="Gill Sans MT" w:hAnsi="Gill Sans MT" w:cs="Arial"/>
                <w:b/>
                <w:color w:val="000000"/>
                <w:sz w:val="20"/>
                <w:szCs w:val="20"/>
              </w:rPr>
            </w:pPr>
            <w:r w:rsidRPr="00060C63">
              <w:rPr>
                <w:rFonts w:ascii="Gill Sans MT" w:hAnsi="Gill Sans MT" w:cs="Arial"/>
                <w:b/>
                <w:color w:val="000000"/>
                <w:sz w:val="20"/>
                <w:szCs w:val="20"/>
              </w:rPr>
              <w:t>Q: IS not</w:t>
            </w:r>
            <w:r w:rsidR="00060C63" w:rsidRPr="00060C63">
              <w:rPr>
                <w:rFonts w:ascii="Gill Sans MT" w:hAnsi="Gill Sans MT" w:cs="Arial"/>
                <w:b/>
                <w:color w:val="000000"/>
                <w:sz w:val="20"/>
                <w:szCs w:val="20"/>
              </w:rPr>
              <w:t xml:space="preserve">ed </w:t>
            </w:r>
            <w:proofErr w:type="gramStart"/>
            <w:r w:rsidR="00060C63" w:rsidRPr="00060C63">
              <w:rPr>
                <w:rFonts w:ascii="Gill Sans MT" w:hAnsi="Gill Sans MT" w:cs="Arial"/>
                <w:b/>
                <w:color w:val="000000"/>
                <w:sz w:val="20"/>
                <w:szCs w:val="20"/>
              </w:rPr>
              <w:t>an underspend</w:t>
            </w:r>
            <w:proofErr w:type="gramEnd"/>
            <w:r w:rsidR="00060C63" w:rsidRPr="00060C63">
              <w:rPr>
                <w:rFonts w:ascii="Gill Sans MT" w:hAnsi="Gill Sans MT" w:cs="Arial"/>
                <w:b/>
                <w:color w:val="000000"/>
                <w:sz w:val="20"/>
                <w:szCs w:val="20"/>
              </w:rPr>
              <w:t xml:space="preserve"> i</w:t>
            </w:r>
            <w:r w:rsidRPr="00060C63">
              <w:rPr>
                <w:rFonts w:ascii="Gill Sans MT" w:hAnsi="Gill Sans MT" w:cs="Arial"/>
                <w:b/>
                <w:color w:val="000000"/>
                <w:sz w:val="20"/>
                <w:szCs w:val="20"/>
              </w:rPr>
              <w:t>n training.</w:t>
            </w:r>
          </w:p>
          <w:p w:rsidR="00147BC7" w:rsidRPr="00060C63" w:rsidRDefault="00147BC7" w:rsidP="000C69B8">
            <w:pPr>
              <w:tabs>
                <w:tab w:val="left" w:pos="6480"/>
              </w:tabs>
              <w:rPr>
                <w:rFonts w:ascii="Gill Sans MT" w:hAnsi="Gill Sans MT" w:cs="Arial"/>
                <w:b/>
                <w:color w:val="000000"/>
                <w:sz w:val="20"/>
                <w:szCs w:val="20"/>
              </w:rPr>
            </w:pPr>
            <w:r w:rsidRPr="00060C63">
              <w:rPr>
                <w:rFonts w:ascii="Gill Sans MT" w:hAnsi="Gill Sans MT" w:cs="Arial"/>
                <w:b/>
                <w:color w:val="000000"/>
                <w:sz w:val="20"/>
                <w:szCs w:val="20"/>
              </w:rPr>
              <w:t>A: There is, nevertheless a lot is being spent on training. M</w:t>
            </w:r>
            <w:r w:rsidR="007A78D3">
              <w:rPr>
                <w:rFonts w:ascii="Gill Sans MT" w:hAnsi="Gill Sans MT" w:cs="Arial"/>
                <w:b/>
                <w:color w:val="000000"/>
                <w:sz w:val="20"/>
                <w:szCs w:val="20"/>
              </w:rPr>
              <w:t>uch o</w:t>
            </w:r>
            <w:r w:rsidRPr="00060C63">
              <w:rPr>
                <w:rFonts w:ascii="Gill Sans MT" w:hAnsi="Gill Sans MT" w:cs="Arial"/>
                <w:b/>
                <w:color w:val="000000"/>
                <w:sz w:val="20"/>
                <w:szCs w:val="20"/>
              </w:rPr>
              <w:t xml:space="preserve">f it is online, which is cheaper than face-to face training. </w:t>
            </w:r>
          </w:p>
          <w:p w:rsidR="00147BC7" w:rsidRDefault="00147BC7" w:rsidP="000C69B8">
            <w:pPr>
              <w:tabs>
                <w:tab w:val="left" w:pos="6480"/>
              </w:tabs>
              <w:rPr>
                <w:rFonts w:ascii="Gill Sans MT" w:hAnsi="Gill Sans MT" w:cs="Arial"/>
                <w:color w:val="000000"/>
                <w:sz w:val="20"/>
                <w:szCs w:val="20"/>
              </w:rPr>
            </w:pPr>
          </w:p>
          <w:p w:rsidR="00147BC7" w:rsidRPr="00060C63" w:rsidRDefault="00147BC7" w:rsidP="000C69B8">
            <w:pPr>
              <w:tabs>
                <w:tab w:val="left" w:pos="6480"/>
              </w:tabs>
              <w:rPr>
                <w:rFonts w:ascii="Gill Sans MT" w:hAnsi="Gill Sans MT" w:cs="Arial"/>
                <w:b/>
                <w:color w:val="000000"/>
                <w:sz w:val="20"/>
                <w:szCs w:val="20"/>
              </w:rPr>
            </w:pPr>
            <w:r w:rsidRPr="00060C63">
              <w:rPr>
                <w:rFonts w:ascii="Gill Sans MT" w:hAnsi="Gill Sans MT" w:cs="Arial"/>
                <w:b/>
                <w:color w:val="000000"/>
                <w:sz w:val="20"/>
                <w:szCs w:val="20"/>
              </w:rPr>
              <w:t>Q: RH noted a loss of £25, 000, mostly in catering.</w:t>
            </w:r>
          </w:p>
          <w:p w:rsidR="00147BC7" w:rsidRDefault="00147BC7" w:rsidP="000C69B8">
            <w:pPr>
              <w:tabs>
                <w:tab w:val="left" w:pos="6480"/>
              </w:tabs>
              <w:rPr>
                <w:rFonts w:ascii="Gill Sans MT" w:hAnsi="Gill Sans MT" w:cs="Arial"/>
                <w:b/>
                <w:color w:val="000000"/>
                <w:sz w:val="20"/>
                <w:szCs w:val="20"/>
              </w:rPr>
            </w:pPr>
            <w:r w:rsidRPr="00060C63">
              <w:rPr>
                <w:rFonts w:ascii="Gill Sans MT" w:hAnsi="Gill Sans MT" w:cs="Arial"/>
                <w:b/>
                <w:color w:val="000000"/>
                <w:sz w:val="20"/>
                <w:szCs w:val="20"/>
              </w:rPr>
              <w:t>A: This is a result of lockdowns and school closures. This cost centre should return to breaking even now the school is functioning normally. The school is currently trying to make the menus more appealing to children as there has been a post-</w:t>
            </w:r>
            <w:proofErr w:type="spellStart"/>
            <w:r w:rsidRPr="00060C63">
              <w:rPr>
                <w:rFonts w:ascii="Gill Sans MT" w:hAnsi="Gill Sans MT" w:cs="Arial"/>
                <w:b/>
                <w:color w:val="000000"/>
                <w:sz w:val="20"/>
                <w:szCs w:val="20"/>
              </w:rPr>
              <w:t>Covid</w:t>
            </w:r>
            <w:proofErr w:type="spellEnd"/>
            <w:r w:rsidRPr="00060C63">
              <w:rPr>
                <w:rFonts w:ascii="Gill Sans MT" w:hAnsi="Gill Sans MT" w:cs="Arial"/>
                <w:b/>
                <w:color w:val="000000"/>
                <w:sz w:val="20"/>
                <w:szCs w:val="20"/>
              </w:rPr>
              <w:t xml:space="preserve"> increase in packed lunches. </w:t>
            </w:r>
          </w:p>
          <w:p w:rsidR="00147BC7" w:rsidRDefault="00147BC7" w:rsidP="000C69B8">
            <w:pPr>
              <w:tabs>
                <w:tab w:val="left" w:pos="6480"/>
              </w:tabs>
              <w:rPr>
                <w:rFonts w:ascii="Gill Sans MT" w:hAnsi="Gill Sans MT" w:cs="Arial"/>
                <w:color w:val="000000"/>
                <w:sz w:val="20"/>
                <w:szCs w:val="20"/>
              </w:rPr>
            </w:pPr>
          </w:p>
          <w:p w:rsidR="00060C63" w:rsidRDefault="00060C63" w:rsidP="00060C63">
            <w:pPr>
              <w:tabs>
                <w:tab w:val="left" w:pos="6480"/>
              </w:tabs>
              <w:rPr>
                <w:rFonts w:ascii="Gill Sans MT" w:hAnsi="Gill Sans MT" w:cs="Arial"/>
                <w:b/>
                <w:color w:val="000000"/>
                <w:sz w:val="20"/>
                <w:szCs w:val="20"/>
              </w:rPr>
            </w:pPr>
            <w:r w:rsidRPr="00060C63">
              <w:rPr>
                <w:rFonts w:ascii="Gill Sans MT" w:hAnsi="Gill Sans MT" w:cs="Arial"/>
                <w:b/>
                <w:color w:val="000000"/>
                <w:sz w:val="20"/>
                <w:szCs w:val="20"/>
              </w:rPr>
              <w:t>Plans for the surplus:</w:t>
            </w:r>
          </w:p>
          <w:p w:rsidR="00060C63" w:rsidRPr="00060C63" w:rsidRDefault="00060C63" w:rsidP="00060C63">
            <w:pPr>
              <w:tabs>
                <w:tab w:val="left" w:pos="6480"/>
              </w:tabs>
              <w:rPr>
                <w:rFonts w:ascii="Gill Sans MT" w:hAnsi="Gill Sans MT" w:cs="Arial"/>
                <w:b/>
                <w:color w:val="000000"/>
                <w:sz w:val="20"/>
                <w:szCs w:val="20"/>
              </w:rPr>
            </w:pPr>
          </w:p>
          <w:p w:rsidR="00147BC7" w:rsidRPr="00537F4D" w:rsidRDefault="00147BC7" w:rsidP="00537F4D">
            <w:pPr>
              <w:pStyle w:val="ListParagraph"/>
              <w:numPr>
                <w:ilvl w:val="0"/>
                <w:numId w:val="9"/>
              </w:numPr>
              <w:tabs>
                <w:tab w:val="left" w:pos="6480"/>
              </w:tabs>
              <w:rPr>
                <w:rFonts w:ascii="Gill Sans MT" w:hAnsi="Gill Sans MT" w:cs="Arial"/>
                <w:color w:val="000000"/>
                <w:sz w:val="20"/>
                <w:szCs w:val="20"/>
              </w:rPr>
            </w:pPr>
            <w:r w:rsidRPr="00060C63">
              <w:rPr>
                <w:rFonts w:ascii="Gill Sans MT" w:hAnsi="Gill Sans MT" w:cs="Arial"/>
                <w:color w:val="000000"/>
                <w:sz w:val="20"/>
                <w:szCs w:val="20"/>
              </w:rPr>
              <w:t>£12. 000 ha</w:t>
            </w:r>
            <w:r w:rsidR="00060C63">
              <w:rPr>
                <w:rFonts w:ascii="Gill Sans MT" w:hAnsi="Gill Sans MT" w:cs="Arial"/>
                <w:color w:val="000000"/>
                <w:sz w:val="20"/>
                <w:szCs w:val="20"/>
              </w:rPr>
              <w:t>s been spent on books and more spending here is planned</w:t>
            </w:r>
            <w:r w:rsidRPr="00060C63">
              <w:rPr>
                <w:rFonts w:ascii="Gill Sans MT" w:hAnsi="Gill Sans MT" w:cs="Arial"/>
                <w:color w:val="000000"/>
                <w:sz w:val="20"/>
                <w:szCs w:val="20"/>
              </w:rPr>
              <w:t xml:space="preserve">. </w:t>
            </w:r>
          </w:p>
          <w:p w:rsidR="00060C63" w:rsidRPr="00537F4D" w:rsidRDefault="00147BC7" w:rsidP="00060C63">
            <w:pPr>
              <w:pStyle w:val="ListParagraph"/>
              <w:numPr>
                <w:ilvl w:val="0"/>
                <w:numId w:val="9"/>
              </w:numPr>
              <w:tabs>
                <w:tab w:val="left" w:pos="6480"/>
              </w:tabs>
              <w:rPr>
                <w:rFonts w:ascii="Gill Sans MT" w:hAnsi="Gill Sans MT" w:cs="Arial"/>
                <w:color w:val="000000"/>
                <w:sz w:val="20"/>
                <w:szCs w:val="20"/>
              </w:rPr>
            </w:pPr>
            <w:r w:rsidRPr="00060C63">
              <w:rPr>
                <w:rFonts w:ascii="Gill Sans MT" w:hAnsi="Gill Sans MT" w:cs="Arial"/>
                <w:color w:val="000000"/>
                <w:sz w:val="20"/>
                <w:szCs w:val="20"/>
              </w:rPr>
              <w:t xml:space="preserve">RH </w:t>
            </w:r>
            <w:r w:rsidR="00060C63" w:rsidRPr="00060C63">
              <w:rPr>
                <w:rFonts w:ascii="Gill Sans MT" w:hAnsi="Gill Sans MT" w:cs="Arial"/>
                <w:color w:val="000000"/>
                <w:sz w:val="20"/>
                <w:szCs w:val="20"/>
              </w:rPr>
              <w:t>suggested that more should be put into the maintenance cost centre,</w:t>
            </w:r>
            <w:r w:rsidR="00060C63">
              <w:rPr>
                <w:rFonts w:ascii="Gill Sans MT" w:hAnsi="Gill Sans MT" w:cs="Arial"/>
                <w:color w:val="000000"/>
                <w:sz w:val="20"/>
                <w:szCs w:val="20"/>
              </w:rPr>
              <w:t xml:space="preserve"> as the new building is now over 5 years old. An increase</w:t>
            </w:r>
            <w:r w:rsidR="00060C63" w:rsidRPr="00060C63">
              <w:rPr>
                <w:rFonts w:ascii="Gill Sans MT" w:hAnsi="Gill Sans MT" w:cs="Arial"/>
                <w:color w:val="000000"/>
                <w:sz w:val="20"/>
                <w:szCs w:val="20"/>
              </w:rPr>
              <w:t xml:space="preserve"> from £6000, to £</w:t>
            </w:r>
            <w:r w:rsidR="00060C63">
              <w:rPr>
                <w:rFonts w:ascii="Gill Sans MT" w:hAnsi="Gill Sans MT" w:cs="Arial"/>
                <w:color w:val="000000"/>
                <w:sz w:val="20"/>
                <w:szCs w:val="20"/>
              </w:rPr>
              <w:t xml:space="preserve">10, 000 was suggested. </w:t>
            </w:r>
            <w:r w:rsidR="00060C63" w:rsidRPr="00060C63">
              <w:rPr>
                <w:rFonts w:ascii="Gill Sans MT" w:hAnsi="Gill Sans MT" w:cs="Arial"/>
                <w:color w:val="000000"/>
                <w:sz w:val="20"/>
                <w:szCs w:val="20"/>
              </w:rPr>
              <w:t xml:space="preserve"> This will be put to </w:t>
            </w:r>
            <w:r w:rsidR="007A78D3">
              <w:rPr>
                <w:rFonts w:ascii="Gill Sans MT" w:hAnsi="Gill Sans MT" w:cs="Arial"/>
                <w:color w:val="000000"/>
                <w:sz w:val="20"/>
                <w:szCs w:val="20"/>
              </w:rPr>
              <w:t xml:space="preserve">Sandie Lovell, </w:t>
            </w:r>
            <w:r w:rsidR="00060C63">
              <w:rPr>
                <w:rFonts w:ascii="Gill Sans MT" w:hAnsi="Gill Sans MT" w:cs="Arial"/>
                <w:color w:val="000000"/>
                <w:sz w:val="20"/>
                <w:szCs w:val="20"/>
              </w:rPr>
              <w:t xml:space="preserve">the </w:t>
            </w:r>
            <w:r w:rsidR="00060C63" w:rsidRPr="00060C63">
              <w:rPr>
                <w:rFonts w:ascii="Gill Sans MT" w:hAnsi="Gill Sans MT" w:cs="Arial"/>
                <w:color w:val="000000"/>
                <w:sz w:val="20"/>
                <w:szCs w:val="20"/>
              </w:rPr>
              <w:t>Business Manager.</w:t>
            </w:r>
          </w:p>
          <w:p w:rsidR="00060C63" w:rsidRDefault="00060C63" w:rsidP="00060C63">
            <w:pPr>
              <w:pStyle w:val="ListParagraph"/>
              <w:numPr>
                <w:ilvl w:val="0"/>
                <w:numId w:val="9"/>
              </w:numPr>
              <w:tabs>
                <w:tab w:val="left" w:pos="6480"/>
              </w:tabs>
              <w:rPr>
                <w:rFonts w:ascii="Gill Sans MT" w:hAnsi="Gill Sans MT" w:cs="Arial"/>
                <w:color w:val="000000"/>
                <w:sz w:val="20"/>
                <w:szCs w:val="20"/>
              </w:rPr>
            </w:pPr>
            <w:r w:rsidRPr="00060C63">
              <w:rPr>
                <w:rFonts w:ascii="Gill Sans MT" w:hAnsi="Gill Sans MT" w:cs="Arial"/>
                <w:color w:val="000000"/>
                <w:sz w:val="20"/>
                <w:szCs w:val="20"/>
              </w:rPr>
              <w:t xml:space="preserve">It was noted that energy bills will increase significantly. </w:t>
            </w:r>
          </w:p>
          <w:p w:rsidR="00060C63" w:rsidRPr="00060C63" w:rsidRDefault="00060C63" w:rsidP="00060C63">
            <w:pPr>
              <w:pStyle w:val="ListParagraph"/>
              <w:rPr>
                <w:rFonts w:ascii="Gill Sans MT" w:hAnsi="Gill Sans MT" w:cs="Arial"/>
                <w:color w:val="000000"/>
                <w:sz w:val="20"/>
                <w:szCs w:val="20"/>
              </w:rPr>
            </w:pPr>
          </w:p>
          <w:p w:rsidR="00060C63" w:rsidRPr="00060C63" w:rsidRDefault="00060C63" w:rsidP="000C69B8">
            <w:pPr>
              <w:pStyle w:val="ListParagraph"/>
              <w:numPr>
                <w:ilvl w:val="0"/>
                <w:numId w:val="9"/>
              </w:numPr>
              <w:tabs>
                <w:tab w:val="left" w:pos="6480"/>
              </w:tabs>
              <w:rPr>
                <w:rFonts w:ascii="Gill Sans MT" w:hAnsi="Gill Sans MT" w:cs="Arial"/>
                <w:b/>
                <w:color w:val="000000"/>
                <w:sz w:val="20"/>
                <w:szCs w:val="20"/>
              </w:rPr>
            </w:pPr>
            <w:r w:rsidRPr="00060C63">
              <w:rPr>
                <w:rFonts w:ascii="Gill Sans MT" w:hAnsi="Gill Sans MT" w:cs="Arial"/>
                <w:color w:val="000000"/>
                <w:sz w:val="20"/>
                <w:szCs w:val="20"/>
              </w:rPr>
              <w:t>Sandie L</w:t>
            </w:r>
            <w:r>
              <w:rPr>
                <w:rFonts w:ascii="Gill Sans MT" w:hAnsi="Gill Sans MT" w:cs="Arial"/>
                <w:color w:val="000000"/>
                <w:sz w:val="20"/>
                <w:szCs w:val="20"/>
              </w:rPr>
              <w:t xml:space="preserve">ovell was thanked for </w:t>
            </w:r>
            <w:r w:rsidR="007A78D3">
              <w:rPr>
                <w:rFonts w:ascii="Gill Sans MT" w:hAnsi="Gill Sans MT" w:cs="Arial"/>
                <w:color w:val="000000"/>
                <w:sz w:val="20"/>
                <w:szCs w:val="20"/>
              </w:rPr>
              <w:t xml:space="preserve">her tight control </w:t>
            </w:r>
            <w:r>
              <w:rPr>
                <w:rFonts w:ascii="Gill Sans MT" w:hAnsi="Gill Sans MT" w:cs="Arial"/>
                <w:color w:val="000000"/>
                <w:sz w:val="20"/>
                <w:szCs w:val="20"/>
              </w:rPr>
              <w:t>of the budget.</w:t>
            </w:r>
          </w:p>
          <w:p w:rsidR="00060C63" w:rsidRPr="00060C63" w:rsidRDefault="00060C63" w:rsidP="00060C63">
            <w:pPr>
              <w:pStyle w:val="ListParagraph"/>
              <w:rPr>
                <w:rFonts w:ascii="Gill Sans MT" w:hAnsi="Gill Sans MT" w:cs="Arial"/>
                <w:b/>
                <w:color w:val="000000"/>
                <w:sz w:val="20"/>
                <w:szCs w:val="20"/>
              </w:rPr>
            </w:pPr>
          </w:p>
          <w:p w:rsidR="004F7E85" w:rsidRDefault="004F7E85" w:rsidP="000C69B8">
            <w:pPr>
              <w:tabs>
                <w:tab w:val="left" w:pos="6480"/>
              </w:tabs>
              <w:rPr>
                <w:rFonts w:ascii="Gill Sans MT" w:hAnsi="Gill Sans MT" w:cs="Arial"/>
                <w:b/>
                <w:color w:val="000000"/>
                <w:sz w:val="20"/>
                <w:szCs w:val="20"/>
              </w:rPr>
            </w:pPr>
            <w:r>
              <w:rPr>
                <w:rFonts w:ascii="Gill Sans MT" w:hAnsi="Gill Sans MT" w:cs="Arial"/>
                <w:b/>
                <w:color w:val="000000"/>
                <w:sz w:val="20"/>
                <w:szCs w:val="20"/>
              </w:rPr>
              <w:t>2022-23 budget</w:t>
            </w:r>
          </w:p>
          <w:p w:rsidR="00060C63" w:rsidRPr="00060C63" w:rsidRDefault="00060C63" w:rsidP="00060C63">
            <w:pPr>
              <w:tabs>
                <w:tab w:val="left" w:pos="6480"/>
              </w:tabs>
              <w:rPr>
                <w:rFonts w:ascii="Gill Sans MT" w:hAnsi="Gill Sans MT" w:cs="Arial"/>
                <w:color w:val="000000"/>
                <w:sz w:val="20"/>
                <w:szCs w:val="20"/>
              </w:rPr>
            </w:pPr>
            <w:r w:rsidRPr="00060C63">
              <w:rPr>
                <w:rFonts w:ascii="Gill Sans MT" w:hAnsi="Gill Sans MT" w:cs="Arial"/>
                <w:color w:val="000000"/>
                <w:sz w:val="20"/>
                <w:szCs w:val="20"/>
              </w:rPr>
              <w:t xml:space="preserve">The new budget is being worked on but is not ready for the governors yet. </w:t>
            </w:r>
          </w:p>
          <w:p w:rsidR="00060C63" w:rsidRDefault="00060C63" w:rsidP="00060C63">
            <w:pPr>
              <w:tabs>
                <w:tab w:val="left" w:pos="6480"/>
              </w:tabs>
              <w:rPr>
                <w:rFonts w:ascii="Gill Sans MT" w:hAnsi="Gill Sans MT" w:cs="Arial"/>
                <w:color w:val="000000"/>
                <w:sz w:val="20"/>
                <w:szCs w:val="20"/>
              </w:rPr>
            </w:pPr>
            <w:r w:rsidRPr="00060C63">
              <w:rPr>
                <w:rFonts w:ascii="Gill Sans MT" w:hAnsi="Gill Sans MT" w:cs="Arial"/>
                <w:color w:val="000000"/>
                <w:sz w:val="20"/>
                <w:szCs w:val="20"/>
              </w:rPr>
              <w:t xml:space="preserve">HP reported that </w:t>
            </w:r>
            <w:r w:rsidR="00537F4D">
              <w:rPr>
                <w:rFonts w:ascii="Gill Sans MT" w:hAnsi="Gill Sans MT" w:cs="Arial"/>
                <w:color w:val="000000"/>
                <w:sz w:val="20"/>
                <w:szCs w:val="20"/>
              </w:rPr>
              <w:t xml:space="preserve">income </w:t>
            </w:r>
            <w:r w:rsidRPr="00060C63">
              <w:rPr>
                <w:rFonts w:ascii="Gill Sans MT" w:hAnsi="Gill Sans MT" w:cs="Arial"/>
                <w:color w:val="000000"/>
                <w:sz w:val="20"/>
                <w:szCs w:val="20"/>
              </w:rPr>
              <w:t>will</w:t>
            </w:r>
            <w:r w:rsidR="00537F4D">
              <w:rPr>
                <w:rFonts w:ascii="Gill Sans MT" w:hAnsi="Gill Sans MT" w:cs="Arial"/>
                <w:color w:val="000000"/>
                <w:sz w:val="20"/>
                <w:szCs w:val="20"/>
              </w:rPr>
              <w:t xml:space="preserve"> be less than last yea</w:t>
            </w:r>
            <w:r w:rsidR="000C44B6">
              <w:rPr>
                <w:rFonts w:ascii="Gill Sans MT" w:hAnsi="Gill Sans MT" w:cs="Arial"/>
                <w:color w:val="000000"/>
                <w:sz w:val="20"/>
                <w:szCs w:val="20"/>
              </w:rPr>
              <w:t>r</w:t>
            </w:r>
            <w:r w:rsidRPr="00060C63">
              <w:rPr>
                <w:rFonts w:ascii="Gill Sans MT" w:hAnsi="Gill Sans MT" w:cs="Arial"/>
                <w:color w:val="000000"/>
                <w:sz w:val="20"/>
                <w:szCs w:val="20"/>
              </w:rPr>
              <w:t>, as a high number of children with SEND</w:t>
            </w:r>
            <w:r w:rsidR="007C2449">
              <w:rPr>
                <w:rFonts w:ascii="Gill Sans MT" w:hAnsi="Gill Sans MT" w:cs="Arial"/>
                <w:color w:val="000000"/>
                <w:sz w:val="20"/>
                <w:szCs w:val="20"/>
              </w:rPr>
              <w:t xml:space="preserve"> funding</w:t>
            </w:r>
            <w:r w:rsidRPr="00060C63">
              <w:rPr>
                <w:rFonts w:ascii="Gill Sans MT" w:hAnsi="Gill Sans MT" w:cs="Arial"/>
                <w:color w:val="000000"/>
                <w:sz w:val="20"/>
                <w:szCs w:val="20"/>
              </w:rPr>
              <w:t xml:space="preserve"> will be leaving this year. </w:t>
            </w:r>
          </w:p>
          <w:p w:rsidR="00060C63" w:rsidRPr="00060C63" w:rsidRDefault="00060C63" w:rsidP="00060C63">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SL will be invited to the next Resources Meeting. </w:t>
            </w:r>
          </w:p>
          <w:p w:rsidR="004F7E85" w:rsidRDefault="004F7E85" w:rsidP="000C69B8">
            <w:pPr>
              <w:tabs>
                <w:tab w:val="left" w:pos="6480"/>
              </w:tabs>
              <w:rPr>
                <w:rFonts w:ascii="Gill Sans MT" w:hAnsi="Gill Sans MT" w:cs="Arial"/>
                <w:b/>
                <w:color w:val="000000"/>
                <w:sz w:val="20"/>
                <w:szCs w:val="20"/>
              </w:rPr>
            </w:pPr>
          </w:p>
          <w:p w:rsidR="004F7E85" w:rsidRDefault="004F7E85" w:rsidP="0041171F">
            <w:pPr>
              <w:tabs>
                <w:tab w:val="left" w:pos="6480"/>
              </w:tabs>
              <w:rPr>
                <w:rFonts w:ascii="Gill Sans MT" w:hAnsi="Gill Sans MT" w:cs="Arial"/>
                <w:b/>
                <w:color w:val="000000"/>
                <w:sz w:val="20"/>
                <w:szCs w:val="20"/>
              </w:rPr>
            </w:pPr>
            <w:r>
              <w:rPr>
                <w:rFonts w:ascii="Gill Sans MT" w:hAnsi="Gill Sans MT" w:cs="Arial"/>
                <w:b/>
                <w:color w:val="000000"/>
                <w:sz w:val="20"/>
                <w:szCs w:val="20"/>
              </w:rPr>
              <w:t>Bought-in services 2022-23</w:t>
            </w:r>
          </w:p>
          <w:p w:rsidR="004F7E85" w:rsidRDefault="00627339" w:rsidP="004F7E85">
            <w:pPr>
              <w:pStyle w:val="ListParagraph"/>
              <w:numPr>
                <w:ilvl w:val="0"/>
                <w:numId w:val="2"/>
              </w:numPr>
              <w:tabs>
                <w:tab w:val="left" w:pos="6480"/>
              </w:tabs>
              <w:rPr>
                <w:rFonts w:ascii="Gill Sans MT" w:hAnsi="Gill Sans MT" w:cs="Arial"/>
                <w:color w:val="000000"/>
                <w:sz w:val="20"/>
                <w:szCs w:val="20"/>
              </w:rPr>
            </w:pPr>
            <w:r>
              <w:rPr>
                <w:rFonts w:ascii="Gill Sans MT" w:hAnsi="Gill Sans MT" w:cs="Arial"/>
                <w:color w:val="000000"/>
                <w:sz w:val="20"/>
                <w:szCs w:val="20"/>
              </w:rPr>
              <w:t xml:space="preserve">This will be formally agreed at the next meeting. </w:t>
            </w:r>
            <w:r w:rsidR="007C2449">
              <w:rPr>
                <w:rFonts w:ascii="Gill Sans MT" w:hAnsi="Gill Sans MT" w:cs="Arial"/>
                <w:color w:val="000000"/>
                <w:sz w:val="20"/>
                <w:szCs w:val="20"/>
              </w:rPr>
              <w:t xml:space="preserve">No changes are planned, but prices will rise. </w:t>
            </w:r>
          </w:p>
          <w:p w:rsidR="00537F4D" w:rsidRPr="00E20076" w:rsidRDefault="00537F4D" w:rsidP="00537F4D">
            <w:pPr>
              <w:pStyle w:val="ListParagraph"/>
              <w:tabs>
                <w:tab w:val="left" w:pos="6480"/>
              </w:tabs>
              <w:rPr>
                <w:rFonts w:ascii="Gill Sans MT" w:hAnsi="Gill Sans MT" w:cs="Arial"/>
                <w:color w:val="000000"/>
                <w:sz w:val="20"/>
                <w:szCs w:val="20"/>
              </w:rPr>
            </w:pPr>
          </w:p>
          <w:p w:rsidR="004F7E85" w:rsidRDefault="005656B7" w:rsidP="0041171F">
            <w:pPr>
              <w:tabs>
                <w:tab w:val="left" w:pos="6480"/>
              </w:tabs>
              <w:rPr>
                <w:rFonts w:ascii="Gill Sans MT" w:hAnsi="Gill Sans MT" w:cs="Arial"/>
                <w:b/>
                <w:color w:val="000000"/>
                <w:sz w:val="20"/>
                <w:szCs w:val="20"/>
              </w:rPr>
            </w:pPr>
            <w:r>
              <w:rPr>
                <w:rFonts w:ascii="Gill Sans MT" w:hAnsi="Gill Sans MT" w:cs="Arial"/>
                <w:b/>
                <w:color w:val="000000"/>
                <w:sz w:val="20"/>
                <w:szCs w:val="20"/>
              </w:rPr>
              <w:t xml:space="preserve">The committee agreed the FRS and the Chair signed the coversheet. </w:t>
            </w:r>
          </w:p>
        </w:tc>
      </w:tr>
      <w:tr w:rsidR="004F7E85" w:rsidRPr="00945DEB" w:rsidTr="004F7E85">
        <w:trPr>
          <w:trHeight w:val="409"/>
        </w:trPr>
        <w:tc>
          <w:tcPr>
            <w:tcW w:w="292" w:type="pct"/>
            <w:shd w:val="clear" w:color="auto" w:fill="DDD9C3" w:themeFill="background2" w:themeFillShade="E6"/>
          </w:tcPr>
          <w:p w:rsidR="004F7E85" w:rsidRDefault="004F7E85" w:rsidP="005D0CC9">
            <w:pPr>
              <w:pStyle w:val="BodyText"/>
              <w:tabs>
                <w:tab w:val="left" w:pos="6480"/>
              </w:tabs>
              <w:spacing w:after="0"/>
              <w:ind w:right="-108"/>
              <w:jc w:val="center"/>
              <w:rPr>
                <w:rFonts w:ascii="Gill Sans MT" w:hAnsi="Gill Sans MT"/>
                <w:b/>
                <w:sz w:val="20"/>
                <w:szCs w:val="20"/>
              </w:rPr>
            </w:pPr>
            <w:r>
              <w:rPr>
                <w:rFonts w:ascii="Gill Sans MT" w:hAnsi="Gill Sans MT"/>
                <w:b/>
                <w:sz w:val="20"/>
                <w:szCs w:val="20"/>
              </w:rPr>
              <w:lastRenderedPageBreak/>
              <w:t>6</w:t>
            </w:r>
          </w:p>
        </w:tc>
        <w:tc>
          <w:tcPr>
            <w:tcW w:w="4708" w:type="pct"/>
          </w:tcPr>
          <w:p w:rsidR="004F7E85" w:rsidRDefault="004F7E85" w:rsidP="000C69B8">
            <w:pPr>
              <w:tabs>
                <w:tab w:val="left" w:pos="6480"/>
              </w:tabs>
              <w:rPr>
                <w:rFonts w:ascii="Gill Sans MT" w:hAnsi="Gill Sans MT" w:cs="Arial"/>
                <w:b/>
                <w:color w:val="000000"/>
                <w:sz w:val="20"/>
                <w:szCs w:val="20"/>
              </w:rPr>
            </w:pPr>
            <w:proofErr w:type="spellStart"/>
            <w:r>
              <w:rPr>
                <w:rFonts w:ascii="Gill Sans MT" w:hAnsi="Gill Sans MT" w:cs="Arial"/>
                <w:b/>
                <w:color w:val="000000"/>
                <w:sz w:val="20"/>
                <w:szCs w:val="20"/>
              </w:rPr>
              <w:t>Covid</w:t>
            </w:r>
            <w:proofErr w:type="spellEnd"/>
            <w:r>
              <w:rPr>
                <w:rFonts w:ascii="Gill Sans MT" w:hAnsi="Gill Sans MT" w:cs="Arial"/>
                <w:b/>
                <w:color w:val="000000"/>
                <w:sz w:val="20"/>
                <w:szCs w:val="20"/>
              </w:rPr>
              <w:t xml:space="preserve"> risk assessment</w:t>
            </w:r>
          </w:p>
          <w:p w:rsidR="004F7E85" w:rsidRDefault="004F7E85" w:rsidP="000C69B8">
            <w:pPr>
              <w:tabs>
                <w:tab w:val="left" w:pos="6480"/>
              </w:tabs>
              <w:rPr>
                <w:rFonts w:ascii="Gill Sans MT" w:hAnsi="Gill Sans MT" w:cs="Arial"/>
                <w:color w:val="000000"/>
                <w:sz w:val="20"/>
                <w:szCs w:val="20"/>
              </w:rPr>
            </w:pPr>
            <w:r>
              <w:rPr>
                <w:rFonts w:ascii="Gill Sans MT" w:hAnsi="Gill Sans MT" w:cs="Arial"/>
                <w:color w:val="000000"/>
                <w:sz w:val="20"/>
                <w:szCs w:val="20"/>
              </w:rPr>
              <w:t>New risk assessment RA100 v2.8 – to monitor</w:t>
            </w:r>
            <w:r w:rsidR="00396FFB">
              <w:rPr>
                <w:rFonts w:ascii="Gill Sans MT" w:hAnsi="Gill Sans MT" w:cs="Arial"/>
                <w:color w:val="000000"/>
                <w:sz w:val="20"/>
                <w:szCs w:val="20"/>
              </w:rPr>
              <w:t>.</w:t>
            </w:r>
          </w:p>
          <w:p w:rsidR="00396FFB" w:rsidRDefault="00396FFB" w:rsidP="000C69B8">
            <w:pPr>
              <w:tabs>
                <w:tab w:val="left" w:pos="6480"/>
              </w:tabs>
              <w:rPr>
                <w:rFonts w:ascii="Gill Sans MT" w:hAnsi="Gill Sans MT" w:cs="Arial"/>
                <w:color w:val="000000"/>
                <w:sz w:val="20"/>
                <w:szCs w:val="20"/>
              </w:rPr>
            </w:pPr>
          </w:p>
          <w:p w:rsidR="007C2449" w:rsidRDefault="007C2449" w:rsidP="000C69B8">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The Head reported that this hasn’t been updated, because the school hasn’t changed its </w:t>
            </w:r>
            <w:proofErr w:type="spellStart"/>
            <w:r>
              <w:rPr>
                <w:rFonts w:ascii="Gill Sans MT" w:hAnsi="Gill Sans MT" w:cs="Arial"/>
                <w:color w:val="000000"/>
                <w:sz w:val="20"/>
                <w:szCs w:val="20"/>
              </w:rPr>
              <w:t>Covid</w:t>
            </w:r>
            <w:proofErr w:type="spellEnd"/>
            <w:r>
              <w:rPr>
                <w:rFonts w:ascii="Gill Sans MT" w:hAnsi="Gill Sans MT" w:cs="Arial"/>
                <w:color w:val="000000"/>
                <w:sz w:val="20"/>
                <w:szCs w:val="20"/>
              </w:rPr>
              <w:t xml:space="preserve"> measures recently. The Key Stages have stayed in their bubbles,</w:t>
            </w:r>
            <w:r w:rsidR="00396FFB">
              <w:rPr>
                <w:rFonts w:ascii="Gill Sans MT" w:hAnsi="Gill Sans MT" w:cs="Arial"/>
                <w:color w:val="000000"/>
                <w:sz w:val="20"/>
                <w:szCs w:val="20"/>
              </w:rPr>
              <w:t xml:space="preserve"> and </w:t>
            </w:r>
            <w:proofErr w:type="spellStart"/>
            <w:r>
              <w:rPr>
                <w:rFonts w:ascii="Gill Sans MT" w:hAnsi="Gill Sans MT" w:cs="Arial"/>
                <w:color w:val="000000"/>
                <w:sz w:val="20"/>
                <w:szCs w:val="20"/>
              </w:rPr>
              <w:t>Covid</w:t>
            </w:r>
            <w:proofErr w:type="spellEnd"/>
            <w:r>
              <w:rPr>
                <w:rFonts w:ascii="Gill Sans MT" w:hAnsi="Gill Sans MT" w:cs="Arial"/>
                <w:color w:val="000000"/>
                <w:sz w:val="20"/>
                <w:szCs w:val="20"/>
              </w:rPr>
              <w:t xml:space="preserve"> cleaning is still taking place</w:t>
            </w:r>
            <w:r w:rsidR="00396FFB">
              <w:rPr>
                <w:rFonts w:ascii="Gill Sans MT" w:hAnsi="Gill Sans MT" w:cs="Arial"/>
                <w:color w:val="000000"/>
                <w:sz w:val="20"/>
                <w:szCs w:val="20"/>
              </w:rPr>
              <w:t xml:space="preserve">. The only planned change is that the younger children will come out of school 5 minutes later at 3.10pm. </w:t>
            </w:r>
          </w:p>
          <w:p w:rsidR="00396FFB" w:rsidRDefault="00396FFB" w:rsidP="000C69B8">
            <w:pPr>
              <w:tabs>
                <w:tab w:val="left" w:pos="6480"/>
              </w:tabs>
              <w:rPr>
                <w:rFonts w:ascii="Gill Sans MT" w:hAnsi="Gill Sans MT" w:cs="Arial"/>
                <w:color w:val="000000"/>
                <w:sz w:val="20"/>
                <w:szCs w:val="20"/>
              </w:rPr>
            </w:pPr>
          </w:p>
          <w:p w:rsidR="007C2449" w:rsidRPr="00396FFB" w:rsidRDefault="007C2449" w:rsidP="000C69B8">
            <w:pPr>
              <w:tabs>
                <w:tab w:val="left" w:pos="6480"/>
              </w:tabs>
              <w:rPr>
                <w:rFonts w:ascii="Gill Sans MT" w:hAnsi="Gill Sans MT" w:cs="Arial"/>
                <w:b/>
                <w:color w:val="000000"/>
                <w:sz w:val="20"/>
                <w:szCs w:val="20"/>
              </w:rPr>
            </w:pPr>
            <w:r w:rsidRPr="00396FFB">
              <w:rPr>
                <w:rFonts w:ascii="Gill Sans MT" w:hAnsi="Gill Sans MT" w:cs="Arial"/>
                <w:b/>
                <w:color w:val="000000"/>
                <w:sz w:val="20"/>
                <w:szCs w:val="20"/>
              </w:rPr>
              <w:t>Q: RH asked if school assemblies will return.</w:t>
            </w:r>
          </w:p>
          <w:p w:rsidR="00A61671" w:rsidRPr="00396FFB" w:rsidRDefault="007C2449" w:rsidP="000C69B8">
            <w:pPr>
              <w:tabs>
                <w:tab w:val="left" w:pos="6480"/>
              </w:tabs>
              <w:rPr>
                <w:rFonts w:ascii="Gill Sans MT" w:hAnsi="Gill Sans MT" w:cs="Arial"/>
                <w:b/>
                <w:color w:val="000000"/>
                <w:sz w:val="20"/>
                <w:szCs w:val="20"/>
              </w:rPr>
            </w:pPr>
            <w:r w:rsidRPr="00396FFB">
              <w:rPr>
                <w:rFonts w:ascii="Gill Sans MT" w:hAnsi="Gill Sans MT" w:cs="Arial"/>
                <w:b/>
                <w:color w:val="000000"/>
                <w:sz w:val="20"/>
                <w:szCs w:val="20"/>
              </w:rPr>
              <w:t>A: Not at the moment, children like digital assemblies and they work. The school may not return to weekly assemblies, but they will be re-introduced at less frequent intervals. This is still being planned</w:t>
            </w:r>
            <w:r w:rsidR="00396FFB" w:rsidRPr="00396FFB">
              <w:rPr>
                <w:rFonts w:ascii="Gill Sans MT" w:hAnsi="Gill Sans MT" w:cs="Arial"/>
                <w:b/>
                <w:color w:val="000000"/>
                <w:sz w:val="20"/>
                <w:szCs w:val="20"/>
              </w:rPr>
              <w:t>.</w:t>
            </w:r>
          </w:p>
          <w:p w:rsidR="007C2449" w:rsidRDefault="007C2449" w:rsidP="000C69B8">
            <w:pPr>
              <w:tabs>
                <w:tab w:val="left" w:pos="6480"/>
              </w:tabs>
              <w:rPr>
                <w:rFonts w:ascii="Gill Sans MT" w:hAnsi="Gill Sans MT" w:cs="Arial"/>
                <w:color w:val="000000"/>
                <w:sz w:val="20"/>
                <w:szCs w:val="20"/>
              </w:rPr>
            </w:pPr>
          </w:p>
          <w:p w:rsidR="007C2449" w:rsidRPr="00396FFB" w:rsidRDefault="007C2449" w:rsidP="000C69B8">
            <w:pPr>
              <w:tabs>
                <w:tab w:val="left" w:pos="6480"/>
              </w:tabs>
              <w:rPr>
                <w:rFonts w:ascii="Gill Sans MT" w:hAnsi="Gill Sans MT" w:cs="Arial"/>
                <w:b/>
                <w:color w:val="000000"/>
                <w:sz w:val="20"/>
                <w:szCs w:val="20"/>
              </w:rPr>
            </w:pPr>
            <w:r w:rsidRPr="00396FFB">
              <w:rPr>
                <w:rFonts w:ascii="Gill Sans MT" w:hAnsi="Gill Sans MT" w:cs="Arial"/>
                <w:b/>
                <w:color w:val="000000"/>
                <w:sz w:val="20"/>
                <w:szCs w:val="20"/>
              </w:rPr>
              <w:t>Q: I</w:t>
            </w:r>
            <w:r w:rsidR="00396FFB" w:rsidRPr="00396FFB">
              <w:rPr>
                <w:rFonts w:ascii="Gill Sans MT" w:hAnsi="Gill Sans MT" w:cs="Arial"/>
                <w:b/>
                <w:color w:val="000000"/>
                <w:sz w:val="20"/>
                <w:szCs w:val="20"/>
              </w:rPr>
              <w:t>S</w:t>
            </w:r>
            <w:r w:rsidRPr="00396FFB">
              <w:rPr>
                <w:rFonts w:ascii="Gill Sans MT" w:hAnsi="Gill Sans MT" w:cs="Arial"/>
                <w:b/>
                <w:color w:val="000000"/>
                <w:sz w:val="20"/>
                <w:szCs w:val="20"/>
              </w:rPr>
              <w:t xml:space="preserve"> asked if the bubble system is still working. </w:t>
            </w:r>
          </w:p>
          <w:p w:rsidR="00A61671" w:rsidRPr="00396FFB" w:rsidRDefault="007C2449" w:rsidP="000C69B8">
            <w:pPr>
              <w:tabs>
                <w:tab w:val="left" w:pos="6480"/>
              </w:tabs>
              <w:rPr>
                <w:rFonts w:ascii="Gill Sans MT" w:hAnsi="Gill Sans MT" w:cs="Arial"/>
                <w:color w:val="000000"/>
                <w:sz w:val="20"/>
                <w:szCs w:val="20"/>
              </w:rPr>
            </w:pPr>
            <w:r w:rsidRPr="00396FFB">
              <w:rPr>
                <w:rFonts w:ascii="Gill Sans MT" w:hAnsi="Gill Sans MT" w:cs="Arial"/>
                <w:b/>
                <w:color w:val="000000"/>
                <w:sz w:val="20"/>
                <w:szCs w:val="20"/>
              </w:rPr>
              <w:t>A: It is, cases are confined to classrooms, tho</w:t>
            </w:r>
            <w:r w:rsidR="00537F4D">
              <w:rPr>
                <w:rFonts w:ascii="Gill Sans MT" w:hAnsi="Gill Sans MT" w:cs="Arial"/>
                <w:b/>
                <w:color w:val="000000"/>
                <w:sz w:val="20"/>
                <w:szCs w:val="20"/>
              </w:rPr>
              <w:t>ugh interlinks with families have</w:t>
            </w:r>
            <w:r w:rsidRPr="00396FFB">
              <w:rPr>
                <w:rFonts w:ascii="Gill Sans MT" w:hAnsi="Gill Sans MT" w:cs="Arial"/>
                <w:b/>
                <w:color w:val="000000"/>
                <w:sz w:val="20"/>
                <w:szCs w:val="20"/>
              </w:rPr>
              <w:t xml:space="preserve"> caused spreading between bubbles.</w:t>
            </w:r>
            <w:r>
              <w:rPr>
                <w:rFonts w:ascii="Gill Sans MT" w:hAnsi="Gill Sans MT" w:cs="Arial"/>
                <w:color w:val="000000"/>
                <w:sz w:val="20"/>
                <w:szCs w:val="20"/>
              </w:rPr>
              <w:t xml:space="preserve"> </w:t>
            </w:r>
            <w:r w:rsidR="00A61671">
              <w:rPr>
                <w:rFonts w:ascii="Gill Sans MT" w:hAnsi="Gill Sans MT" w:cs="Arial"/>
                <w:color w:val="000000"/>
                <w:sz w:val="20"/>
                <w:szCs w:val="20"/>
              </w:rPr>
              <w:t xml:space="preserve"> </w:t>
            </w:r>
          </w:p>
        </w:tc>
      </w:tr>
      <w:tr w:rsidR="004F7E85" w:rsidRPr="00945DEB" w:rsidTr="004F7E85">
        <w:trPr>
          <w:trHeight w:val="381"/>
        </w:trPr>
        <w:tc>
          <w:tcPr>
            <w:tcW w:w="292" w:type="pct"/>
            <w:shd w:val="clear" w:color="auto" w:fill="DDD9C3" w:themeFill="background2" w:themeFillShade="E6"/>
          </w:tcPr>
          <w:p w:rsidR="004F7E85" w:rsidRPr="00945DEB" w:rsidRDefault="004F7E85" w:rsidP="004A424E">
            <w:pPr>
              <w:pStyle w:val="Header"/>
              <w:tabs>
                <w:tab w:val="left" w:pos="6480"/>
              </w:tabs>
              <w:ind w:right="-108"/>
              <w:jc w:val="center"/>
              <w:rPr>
                <w:rFonts w:ascii="Gill Sans MT" w:hAnsi="Gill Sans MT"/>
                <w:b/>
                <w:color w:val="000000"/>
                <w:sz w:val="20"/>
                <w:szCs w:val="20"/>
              </w:rPr>
            </w:pPr>
            <w:r>
              <w:rPr>
                <w:rFonts w:ascii="Gill Sans MT" w:hAnsi="Gill Sans MT"/>
                <w:b/>
                <w:color w:val="000000"/>
                <w:sz w:val="20"/>
                <w:szCs w:val="20"/>
              </w:rPr>
              <w:t>7</w:t>
            </w:r>
          </w:p>
        </w:tc>
        <w:tc>
          <w:tcPr>
            <w:tcW w:w="4708" w:type="pct"/>
            <w:tcBorders>
              <w:bottom w:val="single" w:sz="4" w:space="0" w:color="auto"/>
            </w:tcBorders>
          </w:tcPr>
          <w:p w:rsidR="004F7E85" w:rsidRDefault="004F7E85" w:rsidP="000C69B8">
            <w:pPr>
              <w:tabs>
                <w:tab w:val="left" w:pos="6480"/>
              </w:tabs>
              <w:rPr>
                <w:rFonts w:ascii="Gill Sans MT" w:hAnsi="Gill Sans MT" w:cs="Arial"/>
                <w:b/>
                <w:color w:val="000000"/>
                <w:sz w:val="20"/>
                <w:szCs w:val="20"/>
              </w:rPr>
            </w:pPr>
            <w:r>
              <w:rPr>
                <w:rFonts w:ascii="Gill Sans MT" w:hAnsi="Gill Sans MT" w:cs="Arial"/>
                <w:b/>
                <w:color w:val="000000"/>
                <w:sz w:val="20"/>
                <w:szCs w:val="20"/>
              </w:rPr>
              <w:t>SFVS</w:t>
            </w:r>
          </w:p>
          <w:p w:rsidR="007D321F" w:rsidRDefault="007D321F" w:rsidP="000E4DD7">
            <w:pPr>
              <w:pStyle w:val="ListParagraph"/>
              <w:numPr>
                <w:ilvl w:val="0"/>
                <w:numId w:val="3"/>
              </w:numPr>
              <w:tabs>
                <w:tab w:val="left" w:pos="6480"/>
              </w:tabs>
              <w:rPr>
                <w:rFonts w:ascii="Gill Sans MT" w:hAnsi="Gill Sans MT" w:cs="Arial"/>
                <w:color w:val="000000"/>
                <w:sz w:val="20"/>
                <w:szCs w:val="20"/>
              </w:rPr>
            </w:pPr>
            <w:r>
              <w:rPr>
                <w:rFonts w:ascii="Gill Sans MT" w:hAnsi="Gill Sans MT" w:cs="Arial"/>
                <w:color w:val="000000"/>
                <w:sz w:val="20"/>
                <w:szCs w:val="20"/>
              </w:rPr>
              <w:t>The governors</w:t>
            </w:r>
            <w:r w:rsidR="000E4DD7">
              <w:rPr>
                <w:rFonts w:ascii="Gill Sans MT" w:hAnsi="Gill Sans MT" w:cs="Arial"/>
                <w:color w:val="000000"/>
                <w:sz w:val="20"/>
                <w:szCs w:val="20"/>
              </w:rPr>
              <w:t xml:space="preserve"> had read the draft SFVS and went through each point. </w:t>
            </w:r>
            <w:r>
              <w:rPr>
                <w:rFonts w:ascii="Gill Sans MT" w:hAnsi="Gill Sans MT" w:cs="Arial"/>
                <w:color w:val="000000"/>
                <w:sz w:val="20"/>
                <w:szCs w:val="20"/>
              </w:rPr>
              <w:t xml:space="preserve"> </w:t>
            </w:r>
          </w:p>
          <w:p w:rsidR="00A61671" w:rsidRDefault="007D321F" w:rsidP="0068071F">
            <w:pPr>
              <w:pStyle w:val="ListParagraph"/>
              <w:numPr>
                <w:ilvl w:val="0"/>
                <w:numId w:val="11"/>
              </w:numPr>
              <w:tabs>
                <w:tab w:val="left" w:pos="6480"/>
              </w:tabs>
              <w:rPr>
                <w:rFonts w:ascii="Gill Sans MT" w:hAnsi="Gill Sans MT" w:cs="Arial"/>
                <w:color w:val="000000"/>
                <w:sz w:val="20"/>
                <w:szCs w:val="20"/>
              </w:rPr>
            </w:pPr>
            <w:r>
              <w:rPr>
                <w:rFonts w:ascii="Gill Sans MT" w:hAnsi="Gill Sans MT" w:cs="Arial"/>
                <w:color w:val="000000"/>
                <w:sz w:val="20"/>
                <w:szCs w:val="20"/>
              </w:rPr>
              <w:t xml:space="preserve">Point 19 – The SLT </w:t>
            </w:r>
            <w:r w:rsidR="0068071F">
              <w:rPr>
                <w:rFonts w:ascii="Gill Sans MT" w:hAnsi="Gill Sans MT" w:cs="Arial"/>
                <w:color w:val="000000"/>
                <w:sz w:val="20"/>
                <w:szCs w:val="20"/>
              </w:rPr>
              <w:t xml:space="preserve">plan to discuss these items. The benchmarking will take place this month. </w:t>
            </w:r>
          </w:p>
          <w:p w:rsidR="0068071F" w:rsidRDefault="0068071F" w:rsidP="0068071F">
            <w:pPr>
              <w:pStyle w:val="ListParagraph"/>
              <w:numPr>
                <w:ilvl w:val="0"/>
                <w:numId w:val="11"/>
              </w:numPr>
              <w:tabs>
                <w:tab w:val="left" w:pos="6480"/>
              </w:tabs>
              <w:rPr>
                <w:rFonts w:ascii="Gill Sans MT" w:hAnsi="Gill Sans MT" w:cs="Arial"/>
                <w:color w:val="000000"/>
                <w:sz w:val="20"/>
                <w:szCs w:val="20"/>
              </w:rPr>
            </w:pPr>
            <w:r>
              <w:rPr>
                <w:rFonts w:ascii="Gill Sans MT" w:hAnsi="Gill Sans MT" w:cs="Arial"/>
                <w:color w:val="000000"/>
                <w:sz w:val="20"/>
                <w:szCs w:val="20"/>
              </w:rPr>
              <w:t>All other points were checked and the SFVS was agreed.</w:t>
            </w:r>
          </w:p>
          <w:p w:rsidR="0068071F" w:rsidRDefault="0068071F" w:rsidP="0068071F">
            <w:pPr>
              <w:pStyle w:val="ListParagraph"/>
              <w:numPr>
                <w:ilvl w:val="0"/>
                <w:numId w:val="11"/>
              </w:numPr>
              <w:tabs>
                <w:tab w:val="left" w:pos="6480"/>
              </w:tabs>
              <w:rPr>
                <w:rFonts w:ascii="Gill Sans MT" w:hAnsi="Gill Sans MT" w:cs="Arial"/>
                <w:color w:val="000000"/>
                <w:sz w:val="20"/>
                <w:szCs w:val="20"/>
              </w:rPr>
            </w:pPr>
            <w:r>
              <w:rPr>
                <w:rFonts w:ascii="Gill Sans MT" w:hAnsi="Gill Sans MT" w:cs="Arial"/>
                <w:color w:val="000000"/>
                <w:sz w:val="20"/>
                <w:szCs w:val="20"/>
              </w:rPr>
              <w:t xml:space="preserve">The Clerk reported that the </w:t>
            </w:r>
            <w:r w:rsidR="000E4DD7">
              <w:rPr>
                <w:rFonts w:ascii="Gill Sans MT" w:hAnsi="Gill Sans MT" w:cs="Arial"/>
                <w:color w:val="000000"/>
                <w:sz w:val="20"/>
                <w:szCs w:val="20"/>
              </w:rPr>
              <w:t>g</w:t>
            </w:r>
            <w:r>
              <w:rPr>
                <w:rFonts w:ascii="Gill Sans MT" w:hAnsi="Gill Sans MT" w:cs="Arial"/>
                <w:color w:val="000000"/>
                <w:sz w:val="20"/>
                <w:szCs w:val="20"/>
              </w:rPr>
              <w:t>overnor skills matrix is complete</w:t>
            </w:r>
            <w:r w:rsidR="000E4DD7">
              <w:rPr>
                <w:rFonts w:ascii="Gill Sans MT" w:hAnsi="Gill Sans MT" w:cs="Arial"/>
                <w:color w:val="000000"/>
                <w:sz w:val="20"/>
                <w:szCs w:val="20"/>
              </w:rPr>
              <w:t xml:space="preserve"> and up-to-date, but will confirm that this is sufficient for the SFVS with Sandie Lovell. </w:t>
            </w:r>
          </w:p>
          <w:p w:rsidR="000E4DD7" w:rsidRDefault="000E4DD7" w:rsidP="000E4DD7">
            <w:pPr>
              <w:pStyle w:val="ListParagraph"/>
              <w:tabs>
                <w:tab w:val="left" w:pos="6480"/>
              </w:tabs>
              <w:ind w:left="780"/>
              <w:rPr>
                <w:rFonts w:ascii="Gill Sans MT" w:hAnsi="Gill Sans MT" w:cs="Arial"/>
                <w:color w:val="000000"/>
                <w:sz w:val="20"/>
                <w:szCs w:val="20"/>
              </w:rPr>
            </w:pPr>
          </w:p>
          <w:p w:rsidR="0068071F" w:rsidRPr="000E4DD7" w:rsidRDefault="000E4DD7" w:rsidP="004F7E85">
            <w:pPr>
              <w:tabs>
                <w:tab w:val="left" w:pos="6480"/>
              </w:tabs>
              <w:rPr>
                <w:rFonts w:ascii="Gill Sans MT" w:hAnsi="Gill Sans MT" w:cs="Arial"/>
                <w:b/>
                <w:color w:val="000000"/>
                <w:sz w:val="20"/>
                <w:szCs w:val="20"/>
              </w:rPr>
            </w:pPr>
            <w:r w:rsidRPr="000E4DD7">
              <w:rPr>
                <w:rFonts w:ascii="Gill Sans MT" w:hAnsi="Gill Sans MT" w:cs="Arial"/>
                <w:b/>
                <w:color w:val="000000"/>
                <w:sz w:val="20"/>
                <w:szCs w:val="20"/>
              </w:rPr>
              <w:t>ACTION: Check financial skills matrix status - Clerk</w:t>
            </w:r>
          </w:p>
        </w:tc>
      </w:tr>
      <w:tr w:rsidR="004F7E85" w:rsidRPr="00945DEB" w:rsidTr="004F7E85">
        <w:trPr>
          <w:trHeight w:val="381"/>
        </w:trPr>
        <w:tc>
          <w:tcPr>
            <w:tcW w:w="292" w:type="pct"/>
            <w:shd w:val="clear" w:color="auto" w:fill="DDD9C3" w:themeFill="background2" w:themeFillShade="E6"/>
          </w:tcPr>
          <w:p w:rsidR="004F7E85" w:rsidRDefault="004F7E85" w:rsidP="004A424E">
            <w:pPr>
              <w:pStyle w:val="Header"/>
              <w:tabs>
                <w:tab w:val="left" w:pos="6480"/>
              </w:tabs>
              <w:ind w:right="-108"/>
              <w:jc w:val="center"/>
              <w:rPr>
                <w:rFonts w:ascii="Gill Sans MT" w:hAnsi="Gill Sans MT"/>
                <w:b/>
                <w:color w:val="000000"/>
                <w:sz w:val="20"/>
                <w:szCs w:val="20"/>
              </w:rPr>
            </w:pPr>
            <w:r>
              <w:rPr>
                <w:rFonts w:ascii="Gill Sans MT" w:hAnsi="Gill Sans MT"/>
                <w:b/>
                <w:color w:val="000000"/>
                <w:sz w:val="20"/>
                <w:szCs w:val="20"/>
              </w:rPr>
              <w:t>8</w:t>
            </w:r>
          </w:p>
        </w:tc>
        <w:tc>
          <w:tcPr>
            <w:tcW w:w="4708" w:type="pct"/>
            <w:tcBorders>
              <w:bottom w:val="single" w:sz="4" w:space="0" w:color="auto"/>
            </w:tcBorders>
          </w:tcPr>
          <w:p w:rsidR="004F7E85" w:rsidRDefault="004F7E85" w:rsidP="000C69B8">
            <w:pPr>
              <w:tabs>
                <w:tab w:val="left" w:pos="6480"/>
              </w:tabs>
              <w:rPr>
                <w:rFonts w:ascii="Gill Sans MT" w:hAnsi="Gill Sans MT" w:cs="Arial"/>
                <w:b/>
                <w:color w:val="000000"/>
                <w:sz w:val="20"/>
                <w:szCs w:val="20"/>
              </w:rPr>
            </w:pPr>
            <w:r>
              <w:rPr>
                <w:rFonts w:ascii="Gill Sans MT" w:hAnsi="Gill Sans MT" w:cs="Arial"/>
                <w:b/>
                <w:color w:val="000000"/>
                <w:sz w:val="20"/>
                <w:szCs w:val="20"/>
              </w:rPr>
              <w:t>Staff and Head well-being</w:t>
            </w:r>
          </w:p>
          <w:p w:rsidR="004F7E85" w:rsidRDefault="004F7E85" w:rsidP="004F7E85">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Q cards for example questions </w:t>
            </w:r>
            <w:hyperlink r:id="rId10" w:history="1">
              <w:r w:rsidRPr="00AA023E">
                <w:rPr>
                  <w:rStyle w:val="Hyperlink"/>
                  <w:rFonts w:ascii="Gill Sans MT" w:hAnsi="Gill Sans MT" w:cs="Arial"/>
                  <w:sz w:val="20"/>
                  <w:szCs w:val="20"/>
                </w:rPr>
                <w:t>here</w:t>
              </w:r>
            </w:hyperlink>
            <w:r>
              <w:rPr>
                <w:rFonts w:ascii="Gill Sans MT" w:hAnsi="Gill Sans MT" w:cs="Arial"/>
                <w:color w:val="000000"/>
                <w:sz w:val="20"/>
                <w:szCs w:val="20"/>
              </w:rPr>
              <w:t xml:space="preserve"> and </w:t>
            </w:r>
            <w:hyperlink r:id="rId11" w:history="1">
              <w:r w:rsidRPr="00AA023E">
                <w:rPr>
                  <w:rStyle w:val="Hyperlink"/>
                  <w:rFonts w:ascii="Gill Sans MT" w:hAnsi="Gill Sans MT" w:cs="Arial"/>
                  <w:sz w:val="20"/>
                  <w:szCs w:val="20"/>
                </w:rPr>
                <w:t>here</w:t>
              </w:r>
            </w:hyperlink>
            <w:r>
              <w:rPr>
                <w:rFonts w:ascii="Gill Sans MT" w:hAnsi="Gill Sans MT" w:cs="Arial"/>
                <w:color w:val="000000"/>
                <w:sz w:val="20"/>
                <w:szCs w:val="20"/>
              </w:rPr>
              <w:t>.</w:t>
            </w:r>
          </w:p>
          <w:p w:rsidR="00A61671" w:rsidRDefault="00A61671" w:rsidP="004F7E85">
            <w:pPr>
              <w:tabs>
                <w:tab w:val="left" w:pos="6480"/>
              </w:tabs>
              <w:rPr>
                <w:rFonts w:ascii="Gill Sans MT" w:hAnsi="Gill Sans MT" w:cs="Arial"/>
                <w:color w:val="000000"/>
                <w:sz w:val="20"/>
                <w:szCs w:val="20"/>
              </w:rPr>
            </w:pPr>
          </w:p>
          <w:p w:rsidR="002A2594" w:rsidRDefault="002A2594" w:rsidP="004F7E85">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The Head is very aware of the importance of a work/life balance, and so long as the work gets done, </w:t>
            </w:r>
            <w:r w:rsidR="00146F2E">
              <w:rPr>
                <w:rFonts w:ascii="Gill Sans MT" w:hAnsi="Gill Sans MT" w:cs="Arial"/>
                <w:color w:val="000000"/>
                <w:sz w:val="20"/>
                <w:szCs w:val="20"/>
              </w:rPr>
              <w:t>s</w:t>
            </w:r>
            <w:r>
              <w:rPr>
                <w:rFonts w:ascii="Gill Sans MT" w:hAnsi="Gill Sans MT" w:cs="Arial"/>
                <w:color w:val="000000"/>
                <w:sz w:val="20"/>
                <w:szCs w:val="20"/>
              </w:rPr>
              <w:t xml:space="preserve">taff </w:t>
            </w:r>
            <w:r w:rsidR="000E4DD7">
              <w:rPr>
                <w:rFonts w:ascii="Gill Sans MT" w:hAnsi="Gill Sans MT" w:cs="Arial"/>
                <w:color w:val="000000"/>
                <w:sz w:val="20"/>
                <w:szCs w:val="20"/>
              </w:rPr>
              <w:t xml:space="preserve">have </w:t>
            </w:r>
            <w:r>
              <w:rPr>
                <w:rFonts w:ascii="Gill Sans MT" w:hAnsi="Gill Sans MT" w:cs="Arial"/>
                <w:color w:val="000000"/>
                <w:sz w:val="20"/>
                <w:szCs w:val="20"/>
              </w:rPr>
              <w:t>flexibility, and</w:t>
            </w:r>
            <w:r w:rsidR="000E4DD7">
              <w:rPr>
                <w:rFonts w:ascii="Gill Sans MT" w:hAnsi="Gill Sans MT" w:cs="Arial"/>
                <w:color w:val="000000"/>
                <w:sz w:val="20"/>
                <w:szCs w:val="20"/>
              </w:rPr>
              <w:t xml:space="preserve"> can </w:t>
            </w:r>
            <w:r>
              <w:rPr>
                <w:rFonts w:ascii="Gill Sans MT" w:hAnsi="Gill Sans MT" w:cs="Arial"/>
                <w:color w:val="000000"/>
                <w:sz w:val="20"/>
                <w:szCs w:val="20"/>
              </w:rPr>
              <w:t>leave at around 4pm to have some family time. This is working well.</w:t>
            </w:r>
          </w:p>
          <w:p w:rsidR="002A2594" w:rsidRDefault="002A2594" w:rsidP="004F7E85">
            <w:pPr>
              <w:tabs>
                <w:tab w:val="left" w:pos="6480"/>
              </w:tabs>
              <w:rPr>
                <w:rFonts w:ascii="Gill Sans MT" w:hAnsi="Gill Sans MT" w:cs="Arial"/>
                <w:color w:val="000000"/>
                <w:sz w:val="20"/>
                <w:szCs w:val="20"/>
              </w:rPr>
            </w:pPr>
          </w:p>
          <w:p w:rsidR="002A2594" w:rsidRPr="002A2594" w:rsidRDefault="002A2594" w:rsidP="004F7E85">
            <w:pPr>
              <w:tabs>
                <w:tab w:val="left" w:pos="6480"/>
              </w:tabs>
              <w:rPr>
                <w:rFonts w:ascii="Gill Sans MT" w:hAnsi="Gill Sans MT" w:cs="Arial"/>
                <w:b/>
                <w:color w:val="000000"/>
                <w:sz w:val="20"/>
                <w:szCs w:val="20"/>
              </w:rPr>
            </w:pPr>
            <w:r w:rsidRPr="002A2594">
              <w:rPr>
                <w:rFonts w:ascii="Gill Sans MT" w:hAnsi="Gill Sans MT" w:cs="Arial"/>
                <w:b/>
                <w:color w:val="000000"/>
                <w:sz w:val="20"/>
                <w:szCs w:val="20"/>
              </w:rPr>
              <w:t>Q: MW noted that there were a lot of pressures on staff at the moment, and asked if the support service that the school has bought into is being used and working well.</w:t>
            </w:r>
          </w:p>
          <w:p w:rsidR="002A2594" w:rsidRPr="002A2594" w:rsidRDefault="002A2594" w:rsidP="002A2594">
            <w:pPr>
              <w:tabs>
                <w:tab w:val="left" w:pos="6480"/>
              </w:tabs>
              <w:rPr>
                <w:rFonts w:ascii="Gill Sans MT" w:hAnsi="Gill Sans MT" w:cs="Arial"/>
                <w:b/>
                <w:color w:val="000000"/>
                <w:sz w:val="20"/>
                <w:szCs w:val="20"/>
              </w:rPr>
            </w:pPr>
            <w:r w:rsidRPr="002A2594">
              <w:rPr>
                <w:rFonts w:ascii="Gill Sans MT" w:hAnsi="Gill Sans MT" w:cs="Arial"/>
                <w:b/>
                <w:color w:val="000000"/>
                <w:sz w:val="20"/>
                <w:szCs w:val="20"/>
              </w:rPr>
              <w:t>A: The Educational Support Services are being used, and may be being used more than the Head is aware of. In her experience, it is very useful and supportive.</w:t>
            </w:r>
          </w:p>
          <w:p w:rsidR="008E79B6" w:rsidRPr="002A2594" w:rsidRDefault="008E79B6" w:rsidP="004F7E85">
            <w:pPr>
              <w:tabs>
                <w:tab w:val="left" w:pos="6480"/>
              </w:tabs>
              <w:rPr>
                <w:rFonts w:ascii="Gill Sans MT" w:hAnsi="Gill Sans MT" w:cs="Arial"/>
                <w:color w:val="000000"/>
                <w:sz w:val="20"/>
                <w:szCs w:val="20"/>
              </w:rPr>
            </w:pPr>
          </w:p>
          <w:p w:rsidR="008E79B6" w:rsidRDefault="002A2594" w:rsidP="004F7E85">
            <w:pPr>
              <w:tabs>
                <w:tab w:val="left" w:pos="6480"/>
              </w:tabs>
              <w:rPr>
                <w:rFonts w:ascii="Gill Sans MT" w:hAnsi="Gill Sans MT" w:cs="Arial"/>
                <w:b/>
                <w:color w:val="000000"/>
                <w:sz w:val="20"/>
                <w:szCs w:val="20"/>
              </w:rPr>
            </w:pPr>
            <w:r>
              <w:rPr>
                <w:rFonts w:ascii="Gill Sans MT" w:hAnsi="Gill Sans MT" w:cs="Arial"/>
                <w:b/>
                <w:color w:val="000000"/>
                <w:sz w:val="20"/>
                <w:szCs w:val="20"/>
              </w:rPr>
              <w:t xml:space="preserve">Q: IS asked if the </w:t>
            </w:r>
            <w:proofErr w:type="gramStart"/>
            <w:r>
              <w:rPr>
                <w:rFonts w:ascii="Gill Sans MT" w:hAnsi="Gill Sans MT" w:cs="Arial"/>
                <w:b/>
                <w:color w:val="000000"/>
                <w:sz w:val="20"/>
                <w:szCs w:val="20"/>
              </w:rPr>
              <w:t>staff are</w:t>
            </w:r>
            <w:proofErr w:type="gramEnd"/>
            <w:r>
              <w:rPr>
                <w:rFonts w:ascii="Gill Sans MT" w:hAnsi="Gill Sans MT" w:cs="Arial"/>
                <w:b/>
                <w:color w:val="000000"/>
                <w:sz w:val="20"/>
                <w:szCs w:val="20"/>
              </w:rPr>
              <w:t xml:space="preserve"> managing missing so much in school given the isolation requirements. </w:t>
            </w:r>
          </w:p>
          <w:p w:rsidR="002E1736" w:rsidRDefault="002A2594" w:rsidP="002E1736">
            <w:pPr>
              <w:tabs>
                <w:tab w:val="left" w:pos="6480"/>
              </w:tabs>
              <w:rPr>
                <w:rFonts w:ascii="Gill Sans MT" w:hAnsi="Gill Sans MT" w:cs="Arial"/>
                <w:b/>
                <w:color w:val="000000"/>
                <w:sz w:val="20"/>
                <w:szCs w:val="20"/>
              </w:rPr>
            </w:pPr>
            <w:r>
              <w:rPr>
                <w:rFonts w:ascii="Gill Sans MT" w:hAnsi="Gill Sans MT" w:cs="Arial"/>
                <w:b/>
                <w:color w:val="000000"/>
                <w:sz w:val="20"/>
                <w:szCs w:val="20"/>
              </w:rPr>
              <w:t>A: It is frustrating for them sometimes, but they are well supported.</w:t>
            </w:r>
          </w:p>
          <w:p w:rsidR="007B1A07" w:rsidRDefault="007B1A07" w:rsidP="002E1736">
            <w:pPr>
              <w:tabs>
                <w:tab w:val="left" w:pos="6480"/>
              </w:tabs>
              <w:rPr>
                <w:rFonts w:ascii="Gill Sans MT" w:hAnsi="Gill Sans MT" w:cs="Arial"/>
                <w:b/>
                <w:color w:val="000000"/>
                <w:sz w:val="20"/>
                <w:szCs w:val="20"/>
              </w:rPr>
            </w:pPr>
          </w:p>
          <w:p w:rsidR="007B1A07" w:rsidRDefault="00146F2E" w:rsidP="007B1A07">
            <w:pPr>
              <w:tabs>
                <w:tab w:val="left" w:pos="6480"/>
              </w:tabs>
              <w:rPr>
                <w:rFonts w:ascii="Gill Sans MT" w:hAnsi="Gill Sans MT" w:cs="Arial"/>
                <w:color w:val="000000"/>
                <w:sz w:val="20"/>
                <w:szCs w:val="20"/>
              </w:rPr>
            </w:pPr>
            <w:r>
              <w:rPr>
                <w:rFonts w:ascii="Gill Sans MT" w:hAnsi="Gill Sans MT" w:cs="Arial"/>
                <w:color w:val="000000"/>
                <w:sz w:val="20"/>
                <w:szCs w:val="20"/>
              </w:rPr>
              <w:t>HP</w:t>
            </w:r>
            <w:r w:rsidR="007B1A07">
              <w:rPr>
                <w:rFonts w:ascii="Gill Sans MT" w:hAnsi="Gill Sans MT" w:cs="Arial"/>
                <w:color w:val="000000"/>
                <w:sz w:val="20"/>
                <w:szCs w:val="20"/>
              </w:rPr>
              <w:t xml:space="preserve"> reported that the TAs </w:t>
            </w:r>
            <w:proofErr w:type="gramStart"/>
            <w:r w:rsidR="007B1A07">
              <w:rPr>
                <w:rFonts w:ascii="Gill Sans MT" w:hAnsi="Gill Sans MT" w:cs="Arial"/>
                <w:color w:val="000000"/>
                <w:sz w:val="20"/>
                <w:szCs w:val="20"/>
              </w:rPr>
              <w:t>are</w:t>
            </w:r>
            <w:proofErr w:type="gramEnd"/>
            <w:r w:rsidR="007B1A07">
              <w:rPr>
                <w:rFonts w:ascii="Gill Sans MT" w:hAnsi="Gill Sans MT" w:cs="Arial"/>
                <w:color w:val="000000"/>
                <w:sz w:val="20"/>
                <w:szCs w:val="20"/>
              </w:rPr>
              <w:t xml:space="preserve"> providing cover for staff absences, if they are able to, </w:t>
            </w:r>
            <w:r w:rsidR="005656B7">
              <w:rPr>
                <w:rFonts w:ascii="Gill Sans MT" w:hAnsi="Gill Sans MT" w:cs="Arial"/>
                <w:color w:val="000000"/>
                <w:sz w:val="20"/>
                <w:szCs w:val="20"/>
              </w:rPr>
              <w:t>but</w:t>
            </w:r>
            <w:r>
              <w:rPr>
                <w:rFonts w:ascii="Gill Sans MT" w:hAnsi="Gill Sans MT" w:cs="Arial"/>
                <w:color w:val="000000"/>
                <w:sz w:val="20"/>
                <w:szCs w:val="20"/>
              </w:rPr>
              <w:t xml:space="preserve"> this is a lot to ask given their salaries.</w:t>
            </w:r>
          </w:p>
          <w:p w:rsidR="007B1A07" w:rsidRDefault="007B1A07" w:rsidP="007B1A07">
            <w:pPr>
              <w:tabs>
                <w:tab w:val="left" w:pos="6480"/>
              </w:tabs>
              <w:rPr>
                <w:rFonts w:ascii="Gill Sans MT" w:hAnsi="Gill Sans MT" w:cs="Arial"/>
                <w:color w:val="000000"/>
                <w:sz w:val="20"/>
                <w:szCs w:val="20"/>
              </w:rPr>
            </w:pPr>
          </w:p>
          <w:p w:rsidR="007B1A07" w:rsidRDefault="007B1A07" w:rsidP="002E1736">
            <w:pPr>
              <w:tabs>
                <w:tab w:val="left" w:pos="6480"/>
              </w:tabs>
              <w:rPr>
                <w:rFonts w:ascii="Gill Sans MT" w:hAnsi="Gill Sans MT" w:cs="Arial"/>
                <w:b/>
                <w:color w:val="000000"/>
                <w:sz w:val="20"/>
                <w:szCs w:val="20"/>
              </w:rPr>
            </w:pPr>
            <w:r>
              <w:rPr>
                <w:rFonts w:ascii="Gill Sans MT" w:hAnsi="Gill Sans MT" w:cs="Arial"/>
                <w:b/>
                <w:color w:val="000000"/>
                <w:sz w:val="20"/>
                <w:szCs w:val="20"/>
              </w:rPr>
              <w:t xml:space="preserve">Q: RH asked if there was a problem retaining </w:t>
            </w:r>
            <w:proofErr w:type="spellStart"/>
            <w:r>
              <w:rPr>
                <w:rFonts w:ascii="Gill Sans MT" w:hAnsi="Gill Sans MT" w:cs="Arial"/>
                <w:b/>
                <w:color w:val="000000"/>
                <w:sz w:val="20"/>
                <w:szCs w:val="20"/>
              </w:rPr>
              <w:t>TAs.</w:t>
            </w:r>
            <w:proofErr w:type="spellEnd"/>
          </w:p>
          <w:p w:rsidR="007B1A07" w:rsidRDefault="007B1A07" w:rsidP="002E1736">
            <w:pPr>
              <w:tabs>
                <w:tab w:val="left" w:pos="6480"/>
              </w:tabs>
              <w:rPr>
                <w:rFonts w:ascii="Gill Sans MT" w:hAnsi="Gill Sans MT" w:cs="Arial"/>
                <w:b/>
                <w:color w:val="000000"/>
                <w:sz w:val="20"/>
                <w:szCs w:val="20"/>
              </w:rPr>
            </w:pPr>
            <w:r>
              <w:rPr>
                <w:rFonts w:ascii="Gill Sans MT" w:hAnsi="Gill Sans MT" w:cs="Arial"/>
                <w:b/>
                <w:color w:val="000000"/>
                <w:sz w:val="20"/>
                <w:szCs w:val="20"/>
              </w:rPr>
              <w:t>A: No</w:t>
            </w:r>
            <w:proofErr w:type="gramStart"/>
            <w:r>
              <w:rPr>
                <w:rFonts w:ascii="Gill Sans MT" w:hAnsi="Gill Sans MT" w:cs="Arial"/>
                <w:b/>
                <w:color w:val="000000"/>
                <w:sz w:val="20"/>
                <w:szCs w:val="20"/>
              </w:rPr>
              <w:t xml:space="preserve">, </w:t>
            </w:r>
            <w:r w:rsidR="00E75266">
              <w:rPr>
                <w:rFonts w:ascii="Gill Sans MT" w:hAnsi="Gill Sans MT" w:cs="Arial"/>
                <w:b/>
                <w:color w:val="000000"/>
                <w:sz w:val="20"/>
                <w:szCs w:val="20"/>
              </w:rPr>
              <w:t xml:space="preserve"> though</w:t>
            </w:r>
            <w:proofErr w:type="gramEnd"/>
            <w:r w:rsidR="00E75266">
              <w:rPr>
                <w:rFonts w:ascii="Gill Sans MT" w:hAnsi="Gill Sans MT" w:cs="Arial"/>
                <w:b/>
                <w:color w:val="000000"/>
                <w:sz w:val="20"/>
                <w:szCs w:val="20"/>
              </w:rPr>
              <w:t xml:space="preserve">  agency staff are being used to fill three vacancies, </w:t>
            </w:r>
            <w:bookmarkStart w:id="0" w:name="_GoBack"/>
            <w:bookmarkEnd w:id="0"/>
            <w:r>
              <w:rPr>
                <w:rFonts w:ascii="Gill Sans MT" w:hAnsi="Gill Sans MT" w:cs="Arial"/>
                <w:b/>
                <w:color w:val="000000"/>
                <w:sz w:val="20"/>
                <w:szCs w:val="20"/>
              </w:rPr>
              <w:t>which is expensive.</w:t>
            </w:r>
          </w:p>
          <w:p w:rsidR="00146F2E" w:rsidRDefault="00146F2E" w:rsidP="002E1736">
            <w:pPr>
              <w:tabs>
                <w:tab w:val="left" w:pos="6480"/>
              </w:tabs>
              <w:rPr>
                <w:rFonts w:ascii="Gill Sans MT" w:hAnsi="Gill Sans MT" w:cs="Arial"/>
                <w:b/>
                <w:color w:val="000000"/>
                <w:sz w:val="20"/>
                <w:szCs w:val="20"/>
              </w:rPr>
            </w:pPr>
          </w:p>
          <w:p w:rsidR="002A2594" w:rsidRDefault="007B1A07" w:rsidP="002E1736">
            <w:pPr>
              <w:tabs>
                <w:tab w:val="left" w:pos="6480"/>
              </w:tabs>
              <w:rPr>
                <w:rFonts w:ascii="Gill Sans MT" w:hAnsi="Gill Sans MT" w:cs="Arial"/>
                <w:b/>
                <w:color w:val="000000"/>
                <w:sz w:val="20"/>
                <w:szCs w:val="20"/>
              </w:rPr>
            </w:pPr>
            <w:r>
              <w:rPr>
                <w:rFonts w:ascii="Gill Sans MT" w:hAnsi="Gill Sans MT" w:cs="Arial"/>
                <w:b/>
                <w:color w:val="000000"/>
                <w:sz w:val="20"/>
                <w:szCs w:val="20"/>
              </w:rPr>
              <w:t>Q: MW</w:t>
            </w:r>
            <w:r w:rsidR="00146F2E">
              <w:rPr>
                <w:rFonts w:ascii="Gill Sans MT" w:hAnsi="Gill Sans MT" w:cs="Arial"/>
                <w:b/>
                <w:color w:val="000000"/>
                <w:sz w:val="20"/>
                <w:szCs w:val="20"/>
              </w:rPr>
              <w:t xml:space="preserve"> asked if</w:t>
            </w:r>
            <w:r>
              <w:rPr>
                <w:rFonts w:ascii="Gill Sans MT" w:hAnsi="Gill Sans MT" w:cs="Arial"/>
                <w:b/>
                <w:color w:val="000000"/>
                <w:sz w:val="20"/>
                <w:szCs w:val="20"/>
              </w:rPr>
              <w:t xml:space="preserve"> staff had transitioned</w:t>
            </w:r>
            <w:r w:rsidR="00146F2E">
              <w:rPr>
                <w:rFonts w:ascii="Gill Sans MT" w:hAnsi="Gill Sans MT" w:cs="Arial"/>
                <w:b/>
                <w:color w:val="000000"/>
                <w:sz w:val="20"/>
                <w:szCs w:val="20"/>
              </w:rPr>
              <w:t xml:space="preserve"> well</w:t>
            </w:r>
            <w:r>
              <w:rPr>
                <w:rFonts w:ascii="Gill Sans MT" w:hAnsi="Gill Sans MT" w:cs="Arial"/>
                <w:b/>
                <w:color w:val="000000"/>
                <w:sz w:val="20"/>
                <w:szCs w:val="20"/>
              </w:rPr>
              <w:t xml:space="preserve"> into teams.</w:t>
            </w:r>
          </w:p>
          <w:p w:rsidR="007B1A07" w:rsidRDefault="007B1A07" w:rsidP="002E1736">
            <w:pPr>
              <w:tabs>
                <w:tab w:val="left" w:pos="6480"/>
              </w:tabs>
              <w:rPr>
                <w:rFonts w:ascii="Gill Sans MT" w:hAnsi="Gill Sans MT" w:cs="Arial"/>
                <w:b/>
                <w:color w:val="000000"/>
                <w:sz w:val="20"/>
                <w:szCs w:val="20"/>
              </w:rPr>
            </w:pPr>
            <w:r>
              <w:rPr>
                <w:rFonts w:ascii="Gill Sans MT" w:hAnsi="Gill Sans MT" w:cs="Arial"/>
                <w:b/>
                <w:color w:val="000000"/>
                <w:sz w:val="20"/>
                <w:szCs w:val="20"/>
              </w:rPr>
              <w:t xml:space="preserve">A: Yes, this had meant that </w:t>
            </w:r>
            <w:r w:rsidR="00146F2E">
              <w:rPr>
                <w:rFonts w:ascii="Gill Sans MT" w:hAnsi="Gill Sans MT" w:cs="Arial"/>
                <w:b/>
                <w:color w:val="000000"/>
                <w:sz w:val="20"/>
                <w:szCs w:val="20"/>
              </w:rPr>
              <w:t xml:space="preserve">both </w:t>
            </w:r>
            <w:r>
              <w:rPr>
                <w:rFonts w:ascii="Gill Sans MT" w:hAnsi="Gill Sans MT" w:cs="Arial"/>
                <w:b/>
                <w:color w:val="000000"/>
                <w:sz w:val="20"/>
                <w:szCs w:val="20"/>
              </w:rPr>
              <w:t xml:space="preserve">expertise </w:t>
            </w:r>
            <w:r w:rsidR="00146F2E">
              <w:rPr>
                <w:rFonts w:ascii="Gill Sans MT" w:hAnsi="Gill Sans MT" w:cs="Arial"/>
                <w:b/>
                <w:color w:val="000000"/>
                <w:sz w:val="20"/>
                <w:szCs w:val="20"/>
              </w:rPr>
              <w:t>and support could be shared.</w:t>
            </w:r>
          </w:p>
          <w:p w:rsidR="007B1A07" w:rsidRDefault="007B1A07" w:rsidP="002E1736">
            <w:pPr>
              <w:tabs>
                <w:tab w:val="left" w:pos="6480"/>
              </w:tabs>
              <w:rPr>
                <w:rFonts w:ascii="Gill Sans MT" w:hAnsi="Gill Sans MT" w:cs="Arial"/>
                <w:b/>
                <w:color w:val="000000"/>
                <w:sz w:val="20"/>
                <w:szCs w:val="20"/>
              </w:rPr>
            </w:pPr>
          </w:p>
          <w:p w:rsidR="005B692D" w:rsidRPr="00146F2E" w:rsidRDefault="007B1A07" w:rsidP="007B1A07">
            <w:pPr>
              <w:tabs>
                <w:tab w:val="left" w:pos="6480"/>
              </w:tabs>
              <w:rPr>
                <w:rFonts w:ascii="Gill Sans MT" w:hAnsi="Gill Sans MT" w:cs="Arial"/>
                <w:color w:val="000000"/>
                <w:sz w:val="20"/>
                <w:szCs w:val="20"/>
              </w:rPr>
            </w:pPr>
            <w:r w:rsidRPr="00146F2E">
              <w:rPr>
                <w:rFonts w:ascii="Gill Sans MT" w:hAnsi="Gill Sans MT" w:cs="Arial"/>
                <w:color w:val="000000"/>
                <w:sz w:val="20"/>
                <w:szCs w:val="20"/>
              </w:rPr>
              <w:t xml:space="preserve">One of the consequences of the pandemic has been more requests for part-time work. The school is currently at capacity for part-time working, so a number of requests have been refused.  They have all been informed that they could ask for a governor review of this decision. </w:t>
            </w:r>
          </w:p>
        </w:tc>
      </w:tr>
      <w:tr w:rsidR="004F7E85" w:rsidRPr="00945DEB" w:rsidTr="004F7E85">
        <w:trPr>
          <w:trHeight w:val="381"/>
        </w:trPr>
        <w:tc>
          <w:tcPr>
            <w:tcW w:w="292" w:type="pct"/>
            <w:shd w:val="clear" w:color="auto" w:fill="DDD9C3" w:themeFill="background2" w:themeFillShade="E6"/>
          </w:tcPr>
          <w:p w:rsidR="004F7E85" w:rsidRDefault="004F7E85" w:rsidP="004A424E">
            <w:pPr>
              <w:pStyle w:val="Header"/>
              <w:tabs>
                <w:tab w:val="left" w:pos="6480"/>
              </w:tabs>
              <w:ind w:right="-108"/>
              <w:jc w:val="center"/>
              <w:rPr>
                <w:rFonts w:ascii="Gill Sans MT" w:hAnsi="Gill Sans MT"/>
                <w:b/>
                <w:color w:val="000000"/>
                <w:sz w:val="20"/>
                <w:szCs w:val="20"/>
              </w:rPr>
            </w:pPr>
            <w:r>
              <w:rPr>
                <w:rFonts w:ascii="Gill Sans MT" w:hAnsi="Gill Sans MT"/>
                <w:b/>
                <w:color w:val="000000"/>
                <w:sz w:val="20"/>
                <w:szCs w:val="20"/>
              </w:rPr>
              <w:t>9</w:t>
            </w:r>
          </w:p>
        </w:tc>
        <w:tc>
          <w:tcPr>
            <w:tcW w:w="4708" w:type="pct"/>
            <w:tcBorders>
              <w:bottom w:val="single" w:sz="4" w:space="0" w:color="auto"/>
            </w:tcBorders>
          </w:tcPr>
          <w:p w:rsidR="004F7E85" w:rsidRDefault="004F7E85" w:rsidP="00622573">
            <w:pPr>
              <w:tabs>
                <w:tab w:val="left" w:pos="6480"/>
              </w:tabs>
              <w:rPr>
                <w:rFonts w:ascii="Gill Sans MT" w:hAnsi="Gill Sans MT" w:cs="Arial"/>
                <w:b/>
                <w:color w:val="000000"/>
                <w:sz w:val="20"/>
                <w:szCs w:val="20"/>
              </w:rPr>
            </w:pPr>
            <w:r>
              <w:rPr>
                <w:rFonts w:ascii="Gill Sans MT" w:hAnsi="Gill Sans MT" w:cs="Arial"/>
                <w:b/>
                <w:color w:val="000000"/>
                <w:sz w:val="20"/>
                <w:szCs w:val="20"/>
              </w:rPr>
              <w:t>Governor visits</w:t>
            </w:r>
          </w:p>
          <w:p w:rsidR="005656B7" w:rsidRPr="00595496" w:rsidRDefault="004F7E85" w:rsidP="00595496">
            <w:pPr>
              <w:pStyle w:val="ListParagraph"/>
              <w:numPr>
                <w:ilvl w:val="0"/>
                <w:numId w:val="7"/>
              </w:numPr>
              <w:tabs>
                <w:tab w:val="left" w:pos="3210"/>
              </w:tabs>
              <w:rPr>
                <w:rFonts w:ascii="Gill Sans MT" w:hAnsi="Gill Sans MT" w:cs="Arial"/>
                <w:color w:val="000000"/>
                <w:sz w:val="20"/>
                <w:szCs w:val="20"/>
              </w:rPr>
            </w:pPr>
            <w:r w:rsidRPr="005656B7">
              <w:rPr>
                <w:rFonts w:ascii="Gill Sans MT" w:hAnsi="Gill Sans MT" w:cs="Arial"/>
                <w:color w:val="000000"/>
                <w:sz w:val="20"/>
                <w:szCs w:val="20"/>
              </w:rPr>
              <w:t>Plan for term</w:t>
            </w:r>
            <w:r w:rsidR="005B692D" w:rsidRPr="005656B7">
              <w:rPr>
                <w:rFonts w:ascii="Gill Sans MT" w:hAnsi="Gill Sans MT" w:cs="Arial"/>
                <w:color w:val="000000"/>
                <w:sz w:val="20"/>
                <w:szCs w:val="20"/>
              </w:rPr>
              <w:t xml:space="preserve"> –</w:t>
            </w:r>
            <w:r w:rsidR="005656B7" w:rsidRPr="005656B7">
              <w:rPr>
                <w:rFonts w:ascii="Gill Sans MT" w:hAnsi="Gill Sans MT" w:cs="Arial"/>
                <w:color w:val="000000"/>
                <w:sz w:val="20"/>
                <w:szCs w:val="20"/>
              </w:rPr>
              <w:t xml:space="preserve"> so far</w:t>
            </w:r>
            <w:r w:rsidR="005656B7">
              <w:rPr>
                <w:rFonts w:ascii="Gill Sans MT" w:hAnsi="Gill Sans MT" w:cs="Arial"/>
                <w:color w:val="000000"/>
                <w:sz w:val="20"/>
                <w:szCs w:val="20"/>
              </w:rPr>
              <w:t>,</w:t>
            </w:r>
            <w:r w:rsidR="00146F2E">
              <w:rPr>
                <w:rFonts w:ascii="Gill Sans MT" w:hAnsi="Gill Sans MT" w:cs="Arial"/>
                <w:color w:val="000000"/>
                <w:sz w:val="20"/>
                <w:szCs w:val="20"/>
              </w:rPr>
              <w:t xml:space="preserve"> curriculum</w:t>
            </w:r>
            <w:r w:rsidR="005B692D" w:rsidRPr="005656B7">
              <w:rPr>
                <w:rFonts w:ascii="Gill Sans MT" w:hAnsi="Gill Sans MT" w:cs="Arial"/>
                <w:color w:val="000000"/>
                <w:sz w:val="20"/>
                <w:szCs w:val="20"/>
              </w:rPr>
              <w:t xml:space="preserve"> videos</w:t>
            </w:r>
            <w:r w:rsidR="005656B7">
              <w:rPr>
                <w:rFonts w:ascii="Gill Sans MT" w:hAnsi="Gill Sans MT" w:cs="Arial"/>
                <w:color w:val="000000"/>
                <w:sz w:val="20"/>
                <w:szCs w:val="20"/>
              </w:rPr>
              <w:t xml:space="preserve"> have</w:t>
            </w:r>
            <w:r w:rsidR="005656B7" w:rsidRPr="005656B7">
              <w:rPr>
                <w:rFonts w:ascii="Gill Sans MT" w:hAnsi="Gill Sans MT" w:cs="Arial"/>
                <w:color w:val="000000"/>
                <w:sz w:val="20"/>
                <w:szCs w:val="20"/>
              </w:rPr>
              <w:t xml:space="preserve"> been sent out to governors and on April 4</w:t>
            </w:r>
            <w:r w:rsidR="005656B7" w:rsidRPr="005656B7">
              <w:rPr>
                <w:rFonts w:ascii="Gill Sans MT" w:hAnsi="Gill Sans MT" w:cs="Arial"/>
                <w:color w:val="000000"/>
                <w:sz w:val="20"/>
                <w:szCs w:val="20"/>
                <w:vertAlign w:val="superscript"/>
              </w:rPr>
              <w:t>th</w:t>
            </w:r>
            <w:r w:rsidR="005656B7" w:rsidRPr="005656B7">
              <w:rPr>
                <w:rFonts w:ascii="Gill Sans MT" w:hAnsi="Gill Sans MT" w:cs="Arial"/>
                <w:color w:val="000000"/>
                <w:sz w:val="20"/>
                <w:szCs w:val="20"/>
              </w:rPr>
              <w:t xml:space="preserve"> 2022</w:t>
            </w:r>
            <w:r w:rsidR="00146F2E">
              <w:rPr>
                <w:rFonts w:ascii="Gill Sans MT" w:hAnsi="Gill Sans MT" w:cs="Arial"/>
                <w:color w:val="000000"/>
                <w:sz w:val="20"/>
                <w:szCs w:val="20"/>
              </w:rPr>
              <w:t xml:space="preserve">, </w:t>
            </w:r>
            <w:r w:rsidR="005656B7" w:rsidRPr="005656B7">
              <w:rPr>
                <w:rFonts w:ascii="Gill Sans MT" w:hAnsi="Gill Sans MT" w:cs="Arial"/>
                <w:color w:val="000000"/>
                <w:sz w:val="20"/>
                <w:szCs w:val="20"/>
              </w:rPr>
              <w:t xml:space="preserve">staff and governors will meet to discuss the curriculum. Learning walks and conversations with children will start again in the </w:t>
            </w:r>
            <w:r w:rsidR="00146F2E" w:rsidRPr="005656B7">
              <w:rPr>
                <w:rFonts w:ascii="Gill Sans MT" w:hAnsi="Gill Sans MT" w:cs="Arial"/>
                <w:color w:val="000000"/>
                <w:sz w:val="20"/>
                <w:szCs w:val="20"/>
              </w:rPr>
              <w:t>summer</w:t>
            </w:r>
            <w:r w:rsidR="005656B7" w:rsidRPr="005656B7">
              <w:rPr>
                <w:rFonts w:ascii="Gill Sans MT" w:hAnsi="Gill Sans MT" w:cs="Arial"/>
                <w:color w:val="000000"/>
                <w:sz w:val="20"/>
                <w:szCs w:val="20"/>
              </w:rPr>
              <w:t xml:space="preserve"> </w:t>
            </w:r>
            <w:r w:rsidR="00146F2E" w:rsidRPr="005656B7">
              <w:rPr>
                <w:rFonts w:ascii="Gill Sans MT" w:hAnsi="Gill Sans MT" w:cs="Arial"/>
                <w:color w:val="000000"/>
                <w:sz w:val="20"/>
                <w:szCs w:val="20"/>
              </w:rPr>
              <w:t>term</w:t>
            </w:r>
            <w:r w:rsidR="00146F2E">
              <w:rPr>
                <w:rFonts w:ascii="Gill Sans MT" w:hAnsi="Gill Sans MT" w:cs="Arial"/>
                <w:color w:val="000000"/>
                <w:sz w:val="20"/>
                <w:szCs w:val="20"/>
              </w:rPr>
              <w:t>;</w:t>
            </w:r>
            <w:r w:rsidR="005656B7">
              <w:rPr>
                <w:rFonts w:ascii="Gill Sans MT" w:hAnsi="Gill Sans MT" w:cs="Arial"/>
                <w:color w:val="000000"/>
                <w:sz w:val="20"/>
                <w:szCs w:val="20"/>
              </w:rPr>
              <w:t xml:space="preserve"> thi</w:t>
            </w:r>
            <w:r w:rsidR="005656B7" w:rsidRPr="005656B7">
              <w:rPr>
                <w:rFonts w:ascii="Gill Sans MT" w:hAnsi="Gill Sans MT" w:cs="Arial"/>
                <w:color w:val="000000"/>
                <w:sz w:val="20"/>
                <w:szCs w:val="20"/>
              </w:rPr>
              <w:t>s</w:t>
            </w:r>
            <w:r w:rsidR="005656B7">
              <w:rPr>
                <w:rFonts w:ascii="Gill Sans MT" w:hAnsi="Gill Sans MT" w:cs="Arial"/>
                <w:color w:val="000000"/>
                <w:sz w:val="20"/>
                <w:szCs w:val="20"/>
              </w:rPr>
              <w:t xml:space="preserve"> is included</w:t>
            </w:r>
            <w:r w:rsidR="005656B7" w:rsidRPr="005656B7">
              <w:rPr>
                <w:rFonts w:ascii="Gill Sans MT" w:hAnsi="Gill Sans MT" w:cs="Arial"/>
                <w:color w:val="000000"/>
                <w:sz w:val="20"/>
                <w:szCs w:val="20"/>
              </w:rPr>
              <w:t xml:space="preserve"> in the summer term SIP</w:t>
            </w:r>
            <w:r w:rsidR="005656B7">
              <w:rPr>
                <w:rFonts w:ascii="Gill Sans MT" w:hAnsi="Gill Sans MT" w:cs="Arial"/>
                <w:color w:val="000000"/>
                <w:sz w:val="20"/>
                <w:szCs w:val="20"/>
              </w:rPr>
              <w:t xml:space="preserve"> as an </w:t>
            </w:r>
            <w:r w:rsidR="005656B7">
              <w:rPr>
                <w:rFonts w:ascii="Gill Sans MT" w:hAnsi="Gill Sans MT" w:cs="Arial"/>
                <w:color w:val="000000"/>
                <w:sz w:val="20"/>
                <w:szCs w:val="20"/>
              </w:rPr>
              <w:lastRenderedPageBreak/>
              <w:t>action.</w:t>
            </w:r>
            <w:r w:rsidR="005656B7" w:rsidRPr="005656B7">
              <w:rPr>
                <w:rFonts w:ascii="Gill Sans MT" w:hAnsi="Gill Sans MT" w:cs="Arial"/>
                <w:color w:val="000000"/>
                <w:sz w:val="20"/>
                <w:szCs w:val="20"/>
              </w:rPr>
              <w:t xml:space="preserve">  The script for </w:t>
            </w:r>
            <w:r w:rsidR="00146F2E">
              <w:rPr>
                <w:rFonts w:ascii="Gill Sans MT" w:hAnsi="Gill Sans MT" w:cs="Arial"/>
                <w:color w:val="000000"/>
                <w:sz w:val="20"/>
                <w:szCs w:val="20"/>
              </w:rPr>
              <w:t>the 90 minute</w:t>
            </w:r>
            <w:r w:rsidR="005656B7" w:rsidRPr="005656B7">
              <w:rPr>
                <w:rFonts w:ascii="Gill Sans MT" w:hAnsi="Gill Sans MT" w:cs="Arial"/>
                <w:color w:val="000000"/>
                <w:sz w:val="20"/>
                <w:szCs w:val="20"/>
              </w:rPr>
              <w:t xml:space="preserve"> Ofsted call had recently been sent to governors. </w:t>
            </w:r>
          </w:p>
          <w:p w:rsidR="005656B7" w:rsidRPr="00595496" w:rsidRDefault="004F7E85" w:rsidP="00595496">
            <w:pPr>
              <w:pStyle w:val="ListParagraph"/>
              <w:numPr>
                <w:ilvl w:val="0"/>
                <w:numId w:val="7"/>
              </w:numPr>
              <w:tabs>
                <w:tab w:val="left" w:pos="3210"/>
              </w:tabs>
              <w:rPr>
                <w:rFonts w:ascii="Gill Sans MT" w:hAnsi="Gill Sans MT" w:cs="Arial"/>
                <w:color w:val="000000"/>
                <w:sz w:val="20"/>
                <w:szCs w:val="20"/>
              </w:rPr>
            </w:pPr>
            <w:r w:rsidRPr="005656B7">
              <w:rPr>
                <w:rFonts w:ascii="Gill Sans MT" w:hAnsi="Gill Sans MT" w:cs="Arial"/>
                <w:color w:val="000000"/>
                <w:sz w:val="20"/>
                <w:szCs w:val="20"/>
              </w:rPr>
              <w:t>Health and Safety and Facilities</w:t>
            </w:r>
            <w:r w:rsidR="00CD1D69" w:rsidRPr="005656B7">
              <w:rPr>
                <w:rFonts w:ascii="Gill Sans MT" w:hAnsi="Gill Sans MT" w:cs="Arial"/>
                <w:color w:val="000000"/>
                <w:sz w:val="20"/>
                <w:szCs w:val="20"/>
              </w:rPr>
              <w:t xml:space="preserve"> </w:t>
            </w:r>
            <w:r w:rsidR="006D5190" w:rsidRPr="005656B7">
              <w:rPr>
                <w:rFonts w:ascii="Gill Sans MT" w:hAnsi="Gill Sans MT" w:cs="Arial"/>
                <w:color w:val="000000"/>
                <w:sz w:val="20"/>
                <w:szCs w:val="20"/>
              </w:rPr>
              <w:t>–</w:t>
            </w:r>
            <w:r w:rsidR="005656B7" w:rsidRPr="005656B7">
              <w:rPr>
                <w:rFonts w:ascii="Gill Sans MT" w:hAnsi="Gill Sans MT" w:cs="Arial"/>
                <w:color w:val="000000"/>
                <w:sz w:val="20"/>
                <w:szCs w:val="20"/>
              </w:rPr>
              <w:t xml:space="preserve"> A facilities walk is scheduled after half-term. The most recent walk was in January 2022. </w:t>
            </w:r>
            <w:r w:rsidR="00CD1D69" w:rsidRPr="005656B7">
              <w:rPr>
                <w:rFonts w:ascii="Gill Sans MT" w:hAnsi="Gill Sans MT" w:cs="Arial"/>
                <w:color w:val="000000"/>
                <w:sz w:val="20"/>
                <w:szCs w:val="20"/>
              </w:rPr>
              <w:t xml:space="preserve"> </w:t>
            </w:r>
            <w:r w:rsidR="005656B7" w:rsidRPr="005656B7">
              <w:rPr>
                <w:rFonts w:ascii="Gill Sans MT" w:hAnsi="Gill Sans MT" w:cs="Arial"/>
                <w:color w:val="000000"/>
                <w:sz w:val="20"/>
                <w:szCs w:val="20"/>
              </w:rPr>
              <w:t xml:space="preserve">The main issues include the boiler, the windows </w:t>
            </w:r>
            <w:r w:rsidR="005656B7">
              <w:rPr>
                <w:rFonts w:ascii="Gill Sans MT" w:hAnsi="Gill Sans MT" w:cs="Arial"/>
                <w:color w:val="000000"/>
                <w:sz w:val="20"/>
                <w:szCs w:val="20"/>
              </w:rPr>
              <w:t>(</w:t>
            </w:r>
            <w:r w:rsidR="005656B7" w:rsidRPr="005656B7">
              <w:rPr>
                <w:rFonts w:ascii="Gill Sans MT" w:hAnsi="Gill Sans MT" w:cs="Arial"/>
                <w:color w:val="000000"/>
                <w:sz w:val="20"/>
                <w:szCs w:val="20"/>
              </w:rPr>
              <w:t xml:space="preserve">under discussion with DCC), the removal of trees, </w:t>
            </w:r>
            <w:r w:rsidR="00146F2E">
              <w:rPr>
                <w:rFonts w:ascii="Gill Sans MT" w:hAnsi="Gill Sans MT" w:cs="Arial"/>
                <w:color w:val="000000"/>
                <w:sz w:val="20"/>
                <w:szCs w:val="20"/>
              </w:rPr>
              <w:t>(</w:t>
            </w:r>
            <w:r w:rsidR="005656B7">
              <w:rPr>
                <w:rFonts w:ascii="Gill Sans MT" w:hAnsi="Gill Sans MT" w:cs="Arial"/>
                <w:color w:val="000000"/>
                <w:sz w:val="20"/>
                <w:szCs w:val="20"/>
              </w:rPr>
              <w:t>ownership under</w:t>
            </w:r>
            <w:r w:rsidR="005656B7" w:rsidRPr="005656B7">
              <w:rPr>
                <w:rFonts w:ascii="Gill Sans MT" w:hAnsi="Gill Sans MT" w:cs="Arial"/>
                <w:color w:val="000000"/>
                <w:sz w:val="20"/>
                <w:szCs w:val="20"/>
              </w:rPr>
              <w:t xml:space="preserve"> discussion with neighbours</w:t>
            </w:r>
            <w:r w:rsidR="00146F2E">
              <w:rPr>
                <w:rFonts w:ascii="Gill Sans MT" w:hAnsi="Gill Sans MT" w:cs="Arial"/>
                <w:color w:val="000000"/>
                <w:sz w:val="20"/>
                <w:szCs w:val="20"/>
              </w:rPr>
              <w:t>)</w:t>
            </w:r>
            <w:r w:rsidR="005656B7" w:rsidRPr="005656B7">
              <w:rPr>
                <w:rFonts w:ascii="Gill Sans MT" w:hAnsi="Gill Sans MT" w:cs="Arial"/>
                <w:color w:val="000000"/>
                <w:sz w:val="20"/>
                <w:szCs w:val="20"/>
              </w:rPr>
              <w:t>, and some painting needs to be done. The music sheds are in a state of disrepair and the school would like</w:t>
            </w:r>
            <w:r w:rsidR="005656B7">
              <w:rPr>
                <w:rFonts w:ascii="Gill Sans MT" w:hAnsi="Gill Sans MT" w:cs="Arial"/>
                <w:color w:val="000000"/>
                <w:sz w:val="20"/>
                <w:szCs w:val="20"/>
              </w:rPr>
              <w:t xml:space="preserve"> to replace them with buildings</w:t>
            </w:r>
            <w:r w:rsidR="005656B7" w:rsidRPr="005656B7">
              <w:rPr>
                <w:rFonts w:ascii="Gill Sans MT" w:hAnsi="Gill Sans MT" w:cs="Arial"/>
                <w:color w:val="000000"/>
                <w:sz w:val="20"/>
                <w:szCs w:val="20"/>
              </w:rPr>
              <w:t>.</w:t>
            </w:r>
            <w:r w:rsidR="00595496">
              <w:rPr>
                <w:rFonts w:ascii="Gill Sans MT" w:hAnsi="Gill Sans MT" w:cs="Arial"/>
                <w:color w:val="000000"/>
                <w:sz w:val="20"/>
                <w:szCs w:val="20"/>
              </w:rPr>
              <w:t xml:space="preserve"> </w:t>
            </w:r>
            <w:r w:rsidR="005656B7">
              <w:rPr>
                <w:rFonts w:ascii="Gill Sans MT" w:hAnsi="Gill Sans MT" w:cs="Arial"/>
                <w:color w:val="000000"/>
                <w:sz w:val="20"/>
                <w:szCs w:val="20"/>
              </w:rPr>
              <w:t xml:space="preserve">There are still leaks and the introduction of a secondary front door for safeguarding reasons is still in the pipeline. </w:t>
            </w:r>
          </w:p>
          <w:p w:rsidR="005B692D" w:rsidRPr="005656B7" w:rsidRDefault="005656B7" w:rsidP="005656B7">
            <w:pPr>
              <w:pStyle w:val="ListParagraph"/>
              <w:numPr>
                <w:ilvl w:val="0"/>
                <w:numId w:val="7"/>
              </w:numPr>
              <w:tabs>
                <w:tab w:val="left" w:pos="3210"/>
              </w:tabs>
              <w:rPr>
                <w:rFonts w:ascii="Gill Sans MT" w:hAnsi="Gill Sans MT" w:cs="Arial"/>
                <w:color w:val="000000"/>
                <w:sz w:val="20"/>
                <w:szCs w:val="20"/>
              </w:rPr>
            </w:pPr>
            <w:r>
              <w:rPr>
                <w:rFonts w:ascii="Gill Sans MT" w:hAnsi="Gill Sans MT" w:cs="Arial"/>
                <w:color w:val="000000"/>
                <w:sz w:val="20"/>
                <w:szCs w:val="20"/>
              </w:rPr>
              <w:t xml:space="preserve">There was a break-in into Simon’s cabin, which was reported to the police. There was no damage. </w:t>
            </w:r>
          </w:p>
        </w:tc>
      </w:tr>
      <w:tr w:rsidR="004F7E85" w:rsidRPr="00945DEB" w:rsidTr="004F7E85">
        <w:trPr>
          <w:trHeight w:val="381"/>
        </w:trPr>
        <w:tc>
          <w:tcPr>
            <w:tcW w:w="292" w:type="pct"/>
            <w:shd w:val="clear" w:color="auto" w:fill="DDD9C3" w:themeFill="background2" w:themeFillShade="E6"/>
          </w:tcPr>
          <w:p w:rsidR="004F7E85" w:rsidRDefault="004F7E85" w:rsidP="004A424E">
            <w:pPr>
              <w:pStyle w:val="Header"/>
              <w:tabs>
                <w:tab w:val="left" w:pos="6480"/>
              </w:tabs>
              <w:ind w:right="-108"/>
              <w:jc w:val="center"/>
              <w:rPr>
                <w:rFonts w:ascii="Gill Sans MT" w:hAnsi="Gill Sans MT"/>
                <w:b/>
                <w:color w:val="000000"/>
                <w:sz w:val="20"/>
                <w:szCs w:val="20"/>
              </w:rPr>
            </w:pPr>
            <w:r>
              <w:rPr>
                <w:rFonts w:ascii="Gill Sans MT" w:hAnsi="Gill Sans MT"/>
                <w:b/>
                <w:color w:val="000000"/>
                <w:sz w:val="20"/>
                <w:szCs w:val="20"/>
              </w:rPr>
              <w:lastRenderedPageBreak/>
              <w:t>10</w:t>
            </w:r>
          </w:p>
        </w:tc>
        <w:tc>
          <w:tcPr>
            <w:tcW w:w="4708" w:type="pct"/>
            <w:tcBorders>
              <w:bottom w:val="single" w:sz="4" w:space="0" w:color="auto"/>
            </w:tcBorders>
          </w:tcPr>
          <w:p w:rsidR="004F7E85" w:rsidRDefault="004F7E85" w:rsidP="00622573">
            <w:pPr>
              <w:tabs>
                <w:tab w:val="left" w:pos="6480"/>
              </w:tabs>
              <w:rPr>
                <w:rFonts w:ascii="Gill Sans MT" w:hAnsi="Gill Sans MT" w:cs="Arial"/>
                <w:b/>
                <w:color w:val="000000"/>
                <w:sz w:val="20"/>
                <w:szCs w:val="20"/>
              </w:rPr>
            </w:pPr>
            <w:r>
              <w:rPr>
                <w:rFonts w:ascii="Gill Sans MT" w:hAnsi="Gill Sans MT" w:cs="Arial"/>
                <w:b/>
                <w:color w:val="000000"/>
                <w:sz w:val="20"/>
                <w:szCs w:val="20"/>
              </w:rPr>
              <w:t>Governor training</w:t>
            </w:r>
          </w:p>
          <w:p w:rsidR="004F7E85" w:rsidRDefault="004F7E85" w:rsidP="004F7E85">
            <w:pPr>
              <w:pStyle w:val="ListParagraph"/>
              <w:numPr>
                <w:ilvl w:val="0"/>
                <w:numId w:val="7"/>
              </w:numPr>
              <w:tabs>
                <w:tab w:val="left" w:pos="3210"/>
              </w:tabs>
              <w:rPr>
                <w:rFonts w:ascii="Gill Sans MT" w:hAnsi="Gill Sans MT" w:cs="Arial"/>
                <w:color w:val="000000"/>
                <w:sz w:val="20"/>
                <w:szCs w:val="20"/>
              </w:rPr>
            </w:pPr>
            <w:r>
              <w:rPr>
                <w:rFonts w:ascii="Gill Sans MT" w:hAnsi="Gill Sans MT" w:cs="Arial"/>
                <w:color w:val="000000"/>
                <w:sz w:val="20"/>
                <w:szCs w:val="20"/>
              </w:rPr>
              <w:t>Feedback from training undertaken.</w:t>
            </w:r>
            <w:r w:rsidR="005656B7">
              <w:rPr>
                <w:rFonts w:ascii="Gill Sans MT" w:hAnsi="Gill Sans MT" w:cs="Arial"/>
                <w:color w:val="000000"/>
                <w:sz w:val="20"/>
                <w:szCs w:val="20"/>
              </w:rPr>
              <w:t xml:space="preserve"> MW went to a governors’ briefing. </w:t>
            </w:r>
            <w:r w:rsidR="00416651">
              <w:rPr>
                <w:rFonts w:ascii="Gill Sans MT" w:hAnsi="Gill Sans MT" w:cs="Arial"/>
                <w:color w:val="000000"/>
                <w:sz w:val="20"/>
                <w:szCs w:val="20"/>
              </w:rPr>
              <w:t xml:space="preserve"> </w:t>
            </w:r>
            <w:r w:rsidR="005656B7">
              <w:rPr>
                <w:rFonts w:ascii="Gill Sans MT" w:hAnsi="Gill Sans MT" w:cs="Arial"/>
                <w:color w:val="000000"/>
                <w:sz w:val="20"/>
                <w:szCs w:val="20"/>
              </w:rPr>
              <w:t xml:space="preserve">It was focussed on the curriculum. </w:t>
            </w:r>
          </w:p>
          <w:p w:rsidR="005656B7" w:rsidRDefault="005656B7" w:rsidP="004F7E85">
            <w:pPr>
              <w:pStyle w:val="ListParagraph"/>
              <w:numPr>
                <w:ilvl w:val="0"/>
                <w:numId w:val="7"/>
              </w:numPr>
              <w:tabs>
                <w:tab w:val="left" w:pos="3210"/>
              </w:tabs>
              <w:rPr>
                <w:rFonts w:ascii="Gill Sans MT" w:hAnsi="Gill Sans MT" w:cs="Arial"/>
                <w:color w:val="000000"/>
                <w:sz w:val="20"/>
                <w:szCs w:val="20"/>
              </w:rPr>
            </w:pPr>
            <w:r>
              <w:rPr>
                <w:rFonts w:ascii="Gill Sans MT" w:hAnsi="Gill Sans MT" w:cs="Arial"/>
                <w:color w:val="000000"/>
                <w:sz w:val="20"/>
                <w:szCs w:val="20"/>
              </w:rPr>
              <w:t>The clerk noted that governors hadn’t be</w:t>
            </w:r>
            <w:r w:rsidR="004A4A6F">
              <w:rPr>
                <w:rFonts w:ascii="Gill Sans MT" w:hAnsi="Gill Sans MT" w:cs="Arial"/>
                <w:color w:val="000000"/>
                <w:sz w:val="20"/>
                <w:szCs w:val="20"/>
              </w:rPr>
              <w:t>e</w:t>
            </w:r>
            <w:r>
              <w:rPr>
                <w:rFonts w:ascii="Gill Sans MT" w:hAnsi="Gill Sans MT" w:cs="Arial"/>
                <w:color w:val="000000"/>
                <w:sz w:val="20"/>
                <w:szCs w:val="20"/>
              </w:rPr>
              <w:t xml:space="preserve">n on </w:t>
            </w:r>
            <w:r w:rsidR="00146F2E">
              <w:rPr>
                <w:rFonts w:ascii="Gill Sans MT" w:hAnsi="Gill Sans MT" w:cs="Arial"/>
                <w:color w:val="000000"/>
                <w:sz w:val="20"/>
                <w:szCs w:val="20"/>
              </w:rPr>
              <w:t>much training</w:t>
            </w:r>
            <w:r>
              <w:rPr>
                <w:rFonts w:ascii="Gill Sans MT" w:hAnsi="Gill Sans MT" w:cs="Arial"/>
                <w:color w:val="000000"/>
                <w:sz w:val="20"/>
                <w:szCs w:val="20"/>
              </w:rPr>
              <w:t xml:space="preserve"> recently, and </w:t>
            </w:r>
            <w:r w:rsidR="004A4A6F">
              <w:rPr>
                <w:rFonts w:ascii="Gill Sans MT" w:hAnsi="Gill Sans MT" w:cs="Arial"/>
                <w:color w:val="000000"/>
                <w:sz w:val="20"/>
                <w:szCs w:val="20"/>
              </w:rPr>
              <w:t xml:space="preserve">at the very least, lead governors should ensure that they were up-to-date in their areas. HP asked for safeguarding training to be prioritised. IS would like safeguarding training, as he has recently volunteered to be deputy safeguarding governor. </w:t>
            </w:r>
          </w:p>
          <w:p w:rsidR="004F7E85" w:rsidRDefault="004A4A6F" w:rsidP="004A4A6F">
            <w:pPr>
              <w:pStyle w:val="ListParagraph"/>
              <w:numPr>
                <w:ilvl w:val="0"/>
                <w:numId w:val="7"/>
              </w:numPr>
              <w:tabs>
                <w:tab w:val="left" w:pos="3210"/>
              </w:tabs>
              <w:rPr>
                <w:rFonts w:ascii="Gill Sans MT" w:hAnsi="Gill Sans MT" w:cs="Arial"/>
                <w:b/>
                <w:color w:val="000000"/>
                <w:sz w:val="20"/>
                <w:szCs w:val="20"/>
              </w:rPr>
            </w:pPr>
            <w:r>
              <w:rPr>
                <w:rFonts w:ascii="Gill Sans MT" w:hAnsi="Gill Sans MT" w:cs="Arial"/>
                <w:color w:val="000000"/>
                <w:sz w:val="20"/>
                <w:szCs w:val="20"/>
              </w:rPr>
              <w:t xml:space="preserve">The clerk flagged up that the equality is an area in need of attention. </w:t>
            </w:r>
            <w:r w:rsidR="00416651">
              <w:rPr>
                <w:rFonts w:ascii="Gill Sans MT" w:hAnsi="Gill Sans MT" w:cs="Arial"/>
                <w:color w:val="000000"/>
                <w:sz w:val="20"/>
                <w:szCs w:val="20"/>
              </w:rPr>
              <w:t xml:space="preserve"> </w:t>
            </w:r>
            <w:r>
              <w:rPr>
                <w:rFonts w:ascii="Gill Sans MT" w:hAnsi="Gill Sans MT" w:cs="Arial"/>
                <w:color w:val="000000"/>
                <w:sz w:val="20"/>
                <w:szCs w:val="20"/>
              </w:rPr>
              <w:t xml:space="preserve">HP said that recent applications to join the school council showed that this is something the children want to talk about as well. </w:t>
            </w:r>
          </w:p>
        </w:tc>
      </w:tr>
      <w:tr w:rsidR="004F7E85" w:rsidRPr="00945DEB" w:rsidTr="004F7E85">
        <w:tc>
          <w:tcPr>
            <w:tcW w:w="292" w:type="pct"/>
            <w:shd w:val="clear" w:color="auto" w:fill="DDD9C3" w:themeFill="background2" w:themeFillShade="E6"/>
          </w:tcPr>
          <w:p w:rsidR="004F7E85" w:rsidRDefault="004F7E85" w:rsidP="00D80029">
            <w:pPr>
              <w:pStyle w:val="Header"/>
              <w:tabs>
                <w:tab w:val="left" w:pos="6480"/>
              </w:tabs>
              <w:ind w:right="-108"/>
              <w:jc w:val="center"/>
              <w:rPr>
                <w:rFonts w:ascii="Gill Sans MT" w:hAnsi="Gill Sans MT"/>
                <w:b/>
                <w:color w:val="000000"/>
                <w:sz w:val="20"/>
                <w:szCs w:val="20"/>
              </w:rPr>
            </w:pPr>
            <w:r>
              <w:rPr>
                <w:rFonts w:ascii="Gill Sans MT" w:hAnsi="Gill Sans MT"/>
                <w:b/>
                <w:color w:val="000000"/>
                <w:sz w:val="20"/>
                <w:szCs w:val="20"/>
              </w:rPr>
              <w:t>11</w:t>
            </w:r>
          </w:p>
        </w:tc>
        <w:tc>
          <w:tcPr>
            <w:tcW w:w="4708" w:type="pct"/>
            <w:tcBorders>
              <w:bottom w:val="single" w:sz="4" w:space="0" w:color="auto"/>
            </w:tcBorders>
          </w:tcPr>
          <w:p w:rsidR="004F7E85" w:rsidRDefault="004F7E85" w:rsidP="00B8154F">
            <w:pPr>
              <w:tabs>
                <w:tab w:val="left" w:pos="6480"/>
              </w:tabs>
              <w:rPr>
                <w:rFonts w:ascii="Gill Sans MT" w:hAnsi="Gill Sans MT" w:cs="Arial"/>
                <w:b/>
                <w:color w:val="000000"/>
                <w:sz w:val="20"/>
                <w:szCs w:val="20"/>
              </w:rPr>
            </w:pPr>
            <w:r>
              <w:rPr>
                <w:rFonts w:ascii="Gill Sans MT" w:hAnsi="Gill Sans MT" w:cs="Arial"/>
                <w:b/>
                <w:color w:val="000000"/>
                <w:sz w:val="20"/>
                <w:szCs w:val="20"/>
              </w:rPr>
              <w:t xml:space="preserve">Policies for review </w:t>
            </w:r>
          </w:p>
          <w:p w:rsidR="004F7E85" w:rsidRDefault="00764DE0" w:rsidP="004F7E85">
            <w:pPr>
              <w:pStyle w:val="ListParagraph"/>
              <w:numPr>
                <w:ilvl w:val="0"/>
                <w:numId w:val="1"/>
              </w:numPr>
              <w:tabs>
                <w:tab w:val="left" w:pos="6480"/>
              </w:tabs>
              <w:rPr>
                <w:rFonts w:ascii="Gill Sans MT" w:hAnsi="Gill Sans MT" w:cs="Arial"/>
                <w:color w:val="000000"/>
                <w:sz w:val="20"/>
                <w:szCs w:val="20"/>
              </w:rPr>
            </w:pPr>
            <w:hyperlink r:id="rId12" w:history="1">
              <w:r w:rsidR="004F7E85" w:rsidRPr="00B8154F">
                <w:rPr>
                  <w:rStyle w:val="Hyperlink"/>
                  <w:rFonts w:ascii="Gill Sans MT" w:hAnsi="Gill Sans MT" w:cs="Arial"/>
                  <w:sz w:val="20"/>
                  <w:szCs w:val="20"/>
                </w:rPr>
                <w:t>Complaints procedure</w:t>
              </w:r>
            </w:hyperlink>
          </w:p>
          <w:p w:rsidR="004F7E85" w:rsidRDefault="00764DE0" w:rsidP="004F7E85">
            <w:pPr>
              <w:pStyle w:val="ListParagraph"/>
              <w:numPr>
                <w:ilvl w:val="0"/>
                <w:numId w:val="1"/>
              </w:numPr>
              <w:tabs>
                <w:tab w:val="left" w:pos="6480"/>
              </w:tabs>
              <w:rPr>
                <w:rFonts w:ascii="Gill Sans MT" w:hAnsi="Gill Sans MT" w:cs="Arial"/>
                <w:color w:val="000000"/>
                <w:sz w:val="20"/>
                <w:szCs w:val="20"/>
              </w:rPr>
            </w:pPr>
            <w:hyperlink r:id="rId13" w:history="1">
              <w:r w:rsidR="004F7E85" w:rsidRPr="00B8154F">
                <w:rPr>
                  <w:rStyle w:val="Hyperlink"/>
                  <w:rFonts w:ascii="Gill Sans MT" w:hAnsi="Gill Sans MT" w:cs="Arial"/>
                  <w:sz w:val="20"/>
                  <w:szCs w:val="20"/>
                </w:rPr>
                <w:t>Lettings</w:t>
              </w:r>
            </w:hyperlink>
          </w:p>
          <w:p w:rsidR="004F7E85" w:rsidRDefault="00764DE0" w:rsidP="004F7E85">
            <w:pPr>
              <w:pStyle w:val="ListParagraph"/>
              <w:numPr>
                <w:ilvl w:val="0"/>
                <w:numId w:val="1"/>
              </w:numPr>
              <w:tabs>
                <w:tab w:val="left" w:pos="6480"/>
              </w:tabs>
              <w:rPr>
                <w:rFonts w:ascii="Gill Sans MT" w:hAnsi="Gill Sans MT" w:cs="Arial"/>
                <w:color w:val="000000"/>
                <w:sz w:val="20"/>
                <w:szCs w:val="20"/>
              </w:rPr>
            </w:pPr>
            <w:hyperlink r:id="rId14" w:history="1">
              <w:r w:rsidR="004F7E85" w:rsidRPr="00B8154F">
                <w:rPr>
                  <w:rStyle w:val="Hyperlink"/>
                  <w:rFonts w:ascii="Gill Sans MT" w:hAnsi="Gill Sans MT" w:cs="Arial"/>
                  <w:sz w:val="20"/>
                  <w:szCs w:val="20"/>
                </w:rPr>
                <w:t>Governor allowances</w:t>
              </w:r>
            </w:hyperlink>
          </w:p>
          <w:p w:rsidR="004F7E85" w:rsidRPr="00EC2806" w:rsidRDefault="00764DE0" w:rsidP="00CD1D69">
            <w:pPr>
              <w:pStyle w:val="ListParagraph"/>
              <w:numPr>
                <w:ilvl w:val="0"/>
                <w:numId w:val="1"/>
              </w:numPr>
              <w:tabs>
                <w:tab w:val="left" w:pos="6480"/>
              </w:tabs>
              <w:rPr>
                <w:rStyle w:val="Hyperlink"/>
                <w:rFonts w:ascii="Gill Sans MT" w:hAnsi="Gill Sans MT" w:cs="Arial"/>
                <w:b/>
                <w:color w:val="000000"/>
                <w:sz w:val="20"/>
                <w:szCs w:val="20"/>
                <w:u w:val="none"/>
              </w:rPr>
            </w:pPr>
            <w:hyperlink r:id="rId15" w:history="1">
              <w:r w:rsidR="004F7E85" w:rsidRPr="00CD1D69">
                <w:rPr>
                  <w:rStyle w:val="Hyperlink"/>
                  <w:rFonts w:ascii="Gill Sans MT" w:hAnsi="Gill Sans MT" w:cs="Arial"/>
                  <w:sz w:val="20"/>
                  <w:szCs w:val="20"/>
                </w:rPr>
                <w:t>Emergency Management and Business Continuity plan</w:t>
              </w:r>
            </w:hyperlink>
          </w:p>
          <w:p w:rsidR="004A4A6F" w:rsidRDefault="004A4A6F" w:rsidP="00060C63">
            <w:pPr>
              <w:tabs>
                <w:tab w:val="left" w:pos="6480"/>
              </w:tabs>
              <w:rPr>
                <w:rFonts w:ascii="Gill Sans MT" w:hAnsi="Gill Sans MT" w:cs="Arial"/>
                <w:b/>
                <w:color w:val="000000"/>
                <w:sz w:val="20"/>
                <w:szCs w:val="20"/>
              </w:rPr>
            </w:pPr>
          </w:p>
          <w:p w:rsidR="004A4A6F" w:rsidRPr="004A4A6F" w:rsidRDefault="004A4A6F" w:rsidP="004A4A6F">
            <w:pPr>
              <w:pStyle w:val="ListParagraph"/>
              <w:numPr>
                <w:ilvl w:val="0"/>
                <w:numId w:val="1"/>
              </w:numPr>
              <w:tabs>
                <w:tab w:val="left" w:pos="6480"/>
              </w:tabs>
              <w:rPr>
                <w:rFonts w:ascii="Gill Sans MT" w:hAnsi="Gill Sans MT" w:cs="Arial"/>
                <w:color w:val="000000"/>
                <w:sz w:val="20"/>
                <w:szCs w:val="20"/>
              </w:rPr>
            </w:pPr>
            <w:r w:rsidRPr="004A4A6F">
              <w:rPr>
                <w:rFonts w:ascii="Gill Sans MT" w:hAnsi="Gill Sans MT" w:cs="Arial"/>
                <w:color w:val="000000"/>
                <w:sz w:val="20"/>
                <w:szCs w:val="20"/>
              </w:rPr>
              <w:t>MW had produced a personalised complaints procedure for the school.</w:t>
            </w:r>
          </w:p>
          <w:p w:rsidR="004A4A6F" w:rsidRPr="004A4A6F" w:rsidRDefault="004A4A6F" w:rsidP="004A4A6F">
            <w:pPr>
              <w:tabs>
                <w:tab w:val="left" w:pos="6480"/>
              </w:tabs>
              <w:rPr>
                <w:rFonts w:ascii="Gill Sans MT" w:hAnsi="Gill Sans MT" w:cs="Arial"/>
                <w:color w:val="000000"/>
                <w:sz w:val="20"/>
                <w:szCs w:val="20"/>
              </w:rPr>
            </w:pPr>
          </w:p>
          <w:p w:rsidR="00EC2806" w:rsidRDefault="004A4A6F" w:rsidP="004A4A6F">
            <w:pPr>
              <w:pStyle w:val="ListParagraph"/>
              <w:numPr>
                <w:ilvl w:val="0"/>
                <w:numId w:val="1"/>
              </w:numPr>
              <w:tabs>
                <w:tab w:val="left" w:pos="6480"/>
              </w:tabs>
              <w:rPr>
                <w:rFonts w:ascii="Gill Sans MT" w:hAnsi="Gill Sans MT" w:cs="Arial"/>
                <w:b/>
                <w:color w:val="000000"/>
                <w:sz w:val="20"/>
                <w:szCs w:val="20"/>
              </w:rPr>
            </w:pPr>
            <w:r w:rsidRPr="004A4A6F">
              <w:rPr>
                <w:rFonts w:ascii="Gill Sans MT" w:hAnsi="Gill Sans MT" w:cs="Arial"/>
                <w:color w:val="000000"/>
                <w:sz w:val="20"/>
                <w:szCs w:val="20"/>
              </w:rPr>
              <w:t xml:space="preserve">IS pointed out that the </w:t>
            </w:r>
            <w:proofErr w:type="spellStart"/>
            <w:r w:rsidRPr="004A4A6F">
              <w:rPr>
                <w:rFonts w:ascii="Gill Sans MT" w:hAnsi="Gill Sans MT" w:cs="Arial"/>
                <w:color w:val="000000"/>
                <w:sz w:val="20"/>
                <w:szCs w:val="20"/>
              </w:rPr>
              <w:t>Covid</w:t>
            </w:r>
            <w:proofErr w:type="spellEnd"/>
            <w:r w:rsidRPr="004A4A6F">
              <w:rPr>
                <w:rFonts w:ascii="Gill Sans MT" w:hAnsi="Gill Sans MT" w:cs="Arial"/>
                <w:color w:val="000000"/>
                <w:sz w:val="20"/>
                <w:szCs w:val="20"/>
              </w:rPr>
              <w:t xml:space="preserve"> content in the Emergency Management Plan would need to be removed at some point. </w:t>
            </w:r>
            <w:r>
              <w:rPr>
                <w:rFonts w:ascii="Gill Sans MT" w:hAnsi="Gill Sans MT" w:cs="Arial"/>
                <w:color w:val="000000"/>
                <w:sz w:val="20"/>
                <w:szCs w:val="20"/>
              </w:rPr>
              <w:t>The plan</w:t>
            </w:r>
            <w:r w:rsidRPr="004A4A6F">
              <w:rPr>
                <w:rFonts w:ascii="Gill Sans MT" w:hAnsi="Gill Sans MT" w:cs="Arial"/>
                <w:color w:val="000000"/>
                <w:sz w:val="20"/>
                <w:szCs w:val="20"/>
              </w:rPr>
              <w:t xml:space="preserve"> had been sent to the Safeguarding Audit team, but no reply had been received yet.</w:t>
            </w:r>
            <w:r>
              <w:rPr>
                <w:rFonts w:ascii="Gill Sans MT" w:hAnsi="Gill Sans MT" w:cs="Arial"/>
                <w:b/>
                <w:color w:val="000000"/>
                <w:sz w:val="20"/>
                <w:szCs w:val="20"/>
              </w:rPr>
              <w:t xml:space="preserve">  </w:t>
            </w:r>
          </w:p>
          <w:p w:rsidR="004A4A6F" w:rsidRPr="004A4A6F" w:rsidRDefault="004A4A6F" w:rsidP="004A4A6F">
            <w:pPr>
              <w:pStyle w:val="ListParagraph"/>
              <w:rPr>
                <w:rFonts w:ascii="Gill Sans MT" w:hAnsi="Gill Sans MT" w:cs="Arial"/>
                <w:color w:val="000000"/>
                <w:sz w:val="20"/>
                <w:szCs w:val="20"/>
              </w:rPr>
            </w:pPr>
          </w:p>
          <w:p w:rsidR="004A4A6F" w:rsidRPr="00EC2806" w:rsidRDefault="004A4A6F" w:rsidP="004A4A6F">
            <w:pPr>
              <w:pStyle w:val="ListParagraph"/>
              <w:numPr>
                <w:ilvl w:val="0"/>
                <w:numId w:val="1"/>
              </w:numPr>
              <w:tabs>
                <w:tab w:val="left" w:pos="6480"/>
              </w:tabs>
              <w:rPr>
                <w:rFonts w:ascii="Gill Sans MT" w:hAnsi="Gill Sans MT" w:cs="Arial"/>
                <w:b/>
                <w:color w:val="000000"/>
                <w:sz w:val="20"/>
                <w:szCs w:val="20"/>
              </w:rPr>
            </w:pPr>
            <w:r w:rsidRPr="004A4A6F">
              <w:rPr>
                <w:rFonts w:ascii="Gill Sans MT" w:hAnsi="Gill Sans MT" w:cs="Arial"/>
                <w:color w:val="000000"/>
                <w:sz w:val="20"/>
                <w:szCs w:val="20"/>
              </w:rPr>
              <w:t>All policies were reviewed and accepted.</w:t>
            </w:r>
            <w:r>
              <w:rPr>
                <w:rFonts w:ascii="Gill Sans MT" w:hAnsi="Gill Sans MT" w:cs="Arial"/>
                <w:b/>
                <w:color w:val="000000"/>
                <w:sz w:val="20"/>
                <w:szCs w:val="20"/>
              </w:rPr>
              <w:t xml:space="preserve"> </w:t>
            </w:r>
          </w:p>
        </w:tc>
      </w:tr>
      <w:tr w:rsidR="004F7E85" w:rsidRPr="00945DEB" w:rsidTr="004F7E85">
        <w:tc>
          <w:tcPr>
            <w:tcW w:w="292" w:type="pct"/>
            <w:shd w:val="clear" w:color="auto" w:fill="DDD9C3" w:themeFill="background2" w:themeFillShade="E6"/>
          </w:tcPr>
          <w:p w:rsidR="004F7E85" w:rsidRDefault="004F7E85" w:rsidP="00D80029">
            <w:pPr>
              <w:pStyle w:val="Header"/>
              <w:tabs>
                <w:tab w:val="left" w:pos="6480"/>
              </w:tabs>
              <w:ind w:right="-108"/>
              <w:jc w:val="center"/>
              <w:rPr>
                <w:rFonts w:ascii="Gill Sans MT" w:hAnsi="Gill Sans MT"/>
                <w:b/>
                <w:color w:val="000000"/>
                <w:sz w:val="20"/>
                <w:szCs w:val="20"/>
              </w:rPr>
            </w:pPr>
            <w:r>
              <w:rPr>
                <w:rFonts w:ascii="Gill Sans MT" w:hAnsi="Gill Sans MT"/>
                <w:b/>
                <w:color w:val="000000"/>
                <w:sz w:val="20"/>
                <w:szCs w:val="20"/>
              </w:rPr>
              <w:t>12</w:t>
            </w:r>
          </w:p>
        </w:tc>
        <w:tc>
          <w:tcPr>
            <w:tcW w:w="4708" w:type="pct"/>
            <w:tcBorders>
              <w:bottom w:val="single" w:sz="4" w:space="0" w:color="auto"/>
            </w:tcBorders>
          </w:tcPr>
          <w:p w:rsidR="004F7E85" w:rsidRDefault="004F7E85" w:rsidP="00ED56FD">
            <w:pPr>
              <w:tabs>
                <w:tab w:val="left" w:pos="6480"/>
              </w:tabs>
              <w:rPr>
                <w:rFonts w:ascii="Gill Sans MT" w:hAnsi="Gill Sans MT" w:cs="Arial"/>
                <w:b/>
                <w:color w:val="000000"/>
                <w:sz w:val="20"/>
                <w:szCs w:val="20"/>
              </w:rPr>
            </w:pPr>
            <w:r>
              <w:rPr>
                <w:rFonts w:ascii="Gill Sans MT" w:hAnsi="Gill Sans MT" w:cs="Arial"/>
                <w:b/>
                <w:color w:val="000000"/>
                <w:sz w:val="20"/>
                <w:szCs w:val="20"/>
              </w:rPr>
              <w:t>Business brought forward by the Chair</w:t>
            </w:r>
          </w:p>
          <w:p w:rsidR="00424BA4" w:rsidRPr="00424BA4" w:rsidRDefault="00146F2E" w:rsidP="00ED56FD">
            <w:pPr>
              <w:tabs>
                <w:tab w:val="left" w:pos="6480"/>
              </w:tabs>
              <w:rPr>
                <w:rFonts w:ascii="Gill Sans MT" w:hAnsi="Gill Sans MT" w:cs="Arial"/>
                <w:color w:val="000000"/>
                <w:sz w:val="20"/>
                <w:szCs w:val="20"/>
              </w:rPr>
            </w:pPr>
            <w:r>
              <w:rPr>
                <w:rFonts w:ascii="Gill Sans MT" w:hAnsi="Gill Sans MT" w:cs="Arial"/>
                <w:b/>
                <w:color w:val="000000"/>
                <w:sz w:val="20"/>
                <w:szCs w:val="20"/>
              </w:rPr>
              <w:t xml:space="preserve">Q: </w:t>
            </w:r>
            <w:r w:rsidR="004A4A6F" w:rsidRPr="00424BA4">
              <w:rPr>
                <w:rFonts w:ascii="Gill Sans MT" w:hAnsi="Gill Sans MT" w:cs="Arial"/>
                <w:color w:val="000000"/>
                <w:sz w:val="20"/>
                <w:szCs w:val="20"/>
              </w:rPr>
              <w:t xml:space="preserve">IS wondered if the school could provide a digital way to pay for school trips, which are currently paid for with cash or by cheque. </w:t>
            </w:r>
          </w:p>
          <w:p w:rsidR="009E6DA1" w:rsidRDefault="00146F2E" w:rsidP="00424BA4">
            <w:pPr>
              <w:tabs>
                <w:tab w:val="left" w:pos="6480"/>
              </w:tabs>
              <w:rPr>
                <w:rFonts w:ascii="Gill Sans MT" w:hAnsi="Gill Sans MT" w:cs="Arial"/>
                <w:b/>
                <w:color w:val="000000"/>
                <w:sz w:val="20"/>
                <w:szCs w:val="20"/>
              </w:rPr>
            </w:pPr>
            <w:r w:rsidRPr="00146F2E">
              <w:rPr>
                <w:rFonts w:ascii="Gill Sans MT" w:hAnsi="Gill Sans MT" w:cs="Arial"/>
                <w:b/>
                <w:color w:val="000000"/>
                <w:sz w:val="20"/>
                <w:szCs w:val="20"/>
              </w:rPr>
              <w:t>A</w:t>
            </w:r>
            <w:r>
              <w:rPr>
                <w:rFonts w:ascii="Gill Sans MT" w:hAnsi="Gill Sans MT" w:cs="Arial"/>
                <w:color w:val="000000"/>
                <w:sz w:val="20"/>
                <w:szCs w:val="20"/>
              </w:rPr>
              <w:t xml:space="preserve">: </w:t>
            </w:r>
            <w:r w:rsidR="00424BA4" w:rsidRPr="00424BA4">
              <w:rPr>
                <w:rFonts w:ascii="Gill Sans MT" w:hAnsi="Gill Sans MT" w:cs="Arial"/>
                <w:color w:val="000000"/>
                <w:sz w:val="20"/>
                <w:szCs w:val="20"/>
              </w:rPr>
              <w:t>It would be very expensive, and all monies are currently paid through a DCC</w:t>
            </w:r>
            <w:r>
              <w:rPr>
                <w:rFonts w:ascii="Gill Sans MT" w:hAnsi="Gill Sans MT" w:cs="Arial"/>
                <w:color w:val="000000"/>
                <w:sz w:val="20"/>
                <w:szCs w:val="20"/>
              </w:rPr>
              <w:t xml:space="preserve"> account, so</w:t>
            </w:r>
            <w:r w:rsidR="00424BA4" w:rsidRPr="00424BA4">
              <w:rPr>
                <w:rFonts w:ascii="Gill Sans MT" w:hAnsi="Gill Sans MT" w:cs="Arial"/>
                <w:color w:val="000000"/>
                <w:sz w:val="20"/>
                <w:szCs w:val="20"/>
              </w:rPr>
              <w:t xml:space="preserve"> their policy ne</w:t>
            </w:r>
            <w:r>
              <w:rPr>
                <w:rFonts w:ascii="Gill Sans MT" w:hAnsi="Gill Sans MT" w:cs="Arial"/>
                <w:color w:val="000000"/>
                <w:sz w:val="20"/>
                <w:szCs w:val="20"/>
              </w:rPr>
              <w:t>e</w:t>
            </w:r>
            <w:r w:rsidR="00424BA4" w:rsidRPr="00424BA4">
              <w:rPr>
                <w:rFonts w:ascii="Gill Sans MT" w:hAnsi="Gill Sans MT" w:cs="Arial"/>
                <w:color w:val="000000"/>
                <w:sz w:val="20"/>
                <w:szCs w:val="20"/>
              </w:rPr>
              <w:t>ds to be followed. HP will look into it however.</w:t>
            </w:r>
            <w:r w:rsidR="00424BA4">
              <w:rPr>
                <w:rFonts w:ascii="Gill Sans MT" w:hAnsi="Gill Sans MT" w:cs="Arial"/>
                <w:b/>
                <w:color w:val="000000"/>
                <w:sz w:val="20"/>
                <w:szCs w:val="20"/>
              </w:rPr>
              <w:t xml:space="preserve"> </w:t>
            </w:r>
          </w:p>
        </w:tc>
      </w:tr>
      <w:tr w:rsidR="004F7E85" w:rsidRPr="00566DD8" w:rsidTr="004F7E85">
        <w:tc>
          <w:tcPr>
            <w:tcW w:w="292" w:type="pct"/>
            <w:shd w:val="clear" w:color="auto" w:fill="DDD9C3" w:themeFill="background2" w:themeFillShade="E6"/>
          </w:tcPr>
          <w:p w:rsidR="004F7E85" w:rsidRPr="00566DD8" w:rsidRDefault="004F7E85" w:rsidP="002D0EDC">
            <w:pPr>
              <w:pStyle w:val="Header"/>
              <w:tabs>
                <w:tab w:val="left" w:pos="6480"/>
              </w:tabs>
              <w:ind w:right="-108"/>
              <w:jc w:val="center"/>
              <w:rPr>
                <w:rFonts w:ascii="Gill Sans MT" w:hAnsi="Gill Sans MT"/>
                <w:b/>
                <w:color w:val="000000"/>
                <w:sz w:val="20"/>
                <w:szCs w:val="20"/>
              </w:rPr>
            </w:pPr>
            <w:r>
              <w:rPr>
                <w:rFonts w:ascii="Gill Sans MT" w:hAnsi="Gill Sans MT"/>
                <w:b/>
                <w:color w:val="000000"/>
                <w:sz w:val="20"/>
                <w:szCs w:val="20"/>
              </w:rPr>
              <w:t>13</w:t>
            </w:r>
          </w:p>
        </w:tc>
        <w:tc>
          <w:tcPr>
            <w:tcW w:w="4708" w:type="pct"/>
          </w:tcPr>
          <w:p w:rsidR="004F7E85" w:rsidRDefault="004F7E85" w:rsidP="00A93BB8">
            <w:pPr>
              <w:tabs>
                <w:tab w:val="left" w:pos="6480"/>
              </w:tabs>
              <w:rPr>
                <w:rFonts w:ascii="Gill Sans MT" w:hAnsi="Gill Sans MT" w:cs="Arial"/>
                <w:b/>
                <w:color w:val="000000"/>
                <w:sz w:val="20"/>
                <w:szCs w:val="20"/>
              </w:rPr>
            </w:pPr>
            <w:r>
              <w:rPr>
                <w:rFonts w:ascii="Gill Sans MT" w:hAnsi="Gill Sans MT" w:cs="Arial"/>
                <w:b/>
                <w:color w:val="000000"/>
                <w:sz w:val="20"/>
                <w:szCs w:val="20"/>
              </w:rPr>
              <w:t>Date &amp; t</w:t>
            </w:r>
            <w:r w:rsidRPr="00566DD8">
              <w:rPr>
                <w:rFonts w:ascii="Gill Sans MT" w:hAnsi="Gill Sans MT" w:cs="Arial"/>
                <w:b/>
                <w:color w:val="000000"/>
                <w:sz w:val="20"/>
                <w:szCs w:val="20"/>
              </w:rPr>
              <w:t xml:space="preserve">ime of </w:t>
            </w:r>
            <w:r>
              <w:rPr>
                <w:rFonts w:ascii="Gill Sans MT" w:hAnsi="Gill Sans MT" w:cs="Arial"/>
                <w:b/>
                <w:color w:val="000000"/>
                <w:sz w:val="20"/>
                <w:szCs w:val="20"/>
              </w:rPr>
              <w:t xml:space="preserve"> next meetings </w:t>
            </w:r>
          </w:p>
          <w:p w:rsidR="004F7E85" w:rsidRPr="00C95013" w:rsidRDefault="004F7E85" w:rsidP="00A93BB8">
            <w:pPr>
              <w:pStyle w:val="ListParagraph"/>
              <w:numPr>
                <w:ilvl w:val="0"/>
                <w:numId w:val="8"/>
              </w:numPr>
              <w:tabs>
                <w:tab w:val="left" w:pos="6480"/>
              </w:tabs>
              <w:rPr>
                <w:rFonts w:ascii="Gill Sans MT" w:hAnsi="Gill Sans MT" w:cs="Arial"/>
                <w:color w:val="000000"/>
                <w:sz w:val="20"/>
                <w:szCs w:val="20"/>
              </w:rPr>
            </w:pPr>
            <w:r w:rsidRPr="006E090D">
              <w:rPr>
                <w:rFonts w:ascii="Gill Sans MT" w:hAnsi="Gill Sans MT" w:cs="Arial"/>
                <w:color w:val="000000"/>
                <w:sz w:val="20"/>
                <w:szCs w:val="20"/>
              </w:rPr>
              <w:t xml:space="preserve">Resources Committee </w:t>
            </w:r>
            <w:r>
              <w:rPr>
                <w:rFonts w:ascii="Gill Sans MT" w:hAnsi="Gill Sans MT" w:cs="Arial"/>
                <w:color w:val="000000"/>
                <w:sz w:val="20"/>
                <w:szCs w:val="20"/>
              </w:rPr>
              <w:t xml:space="preserve"> 15</w:t>
            </w:r>
            <w:r w:rsidRPr="006E090D">
              <w:rPr>
                <w:rFonts w:ascii="Gill Sans MT" w:hAnsi="Gill Sans MT" w:cs="Arial"/>
                <w:color w:val="000000"/>
                <w:sz w:val="20"/>
                <w:szCs w:val="20"/>
                <w:vertAlign w:val="superscript"/>
              </w:rPr>
              <w:t>th</w:t>
            </w:r>
            <w:r>
              <w:rPr>
                <w:rFonts w:ascii="Gill Sans MT" w:hAnsi="Gill Sans MT" w:cs="Arial"/>
                <w:color w:val="000000"/>
                <w:sz w:val="20"/>
                <w:szCs w:val="20"/>
              </w:rPr>
              <w:t xml:space="preserve"> March 2022 at 8.30am</w:t>
            </w:r>
          </w:p>
        </w:tc>
      </w:tr>
    </w:tbl>
    <w:p w:rsidR="00595496" w:rsidRDefault="00595496" w:rsidP="00405B16">
      <w:pPr>
        <w:rPr>
          <w:rFonts w:ascii="Gill Sans MT" w:hAnsi="Gill Sans MT" w:cs="Arial"/>
          <w:color w:val="000000"/>
          <w:sz w:val="20"/>
          <w:szCs w:val="20"/>
        </w:rPr>
      </w:pPr>
    </w:p>
    <w:p w:rsidR="00405B16" w:rsidRDefault="00424BA4" w:rsidP="00405B16">
      <w:pPr>
        <w:rPr>
          <w:rFonts w:ascii="Gill Sans MT" w:hAnsi="Gill Sans MT" w:cs="Arial"/>
          <w:color w:val="000000"/>
          <w:sz w:val="20"/>
          <w:szCs w:val="20"/>
        </w:rPr>
      </w:pPr>
      <w:r>
        <w:rPr>
          <w:rFonts w:ascii="Gill Sans MT" w:hAnsi="Gill Sans MT" w:cs="Arial"/>
          <w:color w:val="000000"/>
          <w:sz w:val="20"/>
          <w:szCs w:val="20"/>
        </w:rPr>
        <w:t xml:space="preserve">The meeting ended at </w:t>
      </w:r>
      <w:r w:rsidR="00E7511A">
        <w:rPr>
          <w:rFonts w:ascii="Gill Sans MT" w:hAnsi="Gill Sans MT" w:cs="Arial"/>
          <w:color w:val="000000"/>
          <w:sz w:val="20"/>
          <w:szCs w:val="20"/>
        </w:rPr>
        <w:t>9.35</w:t>
      </w:r>
      <w:r>
        <w:rPr>
          <w:rFonts w:ascii="Gill Sans MT" w:hAnsi="Gill Sans MT" w:cs="Arial"/>
          <w:color w:val="000000"/>
          <w:sz w:val="20"/>
          <w:szCs w:val="20"/>
        </w:rPr>
        <w:t>am</w:t>
      </w:r>
    </w:p>
    <w:p w:rsidR="00D01A73" w:rsidRDefault="00D01A73" w:rsidP="00D01A73">
      <w:pPr>
        <w:rPr>
          <w:rFonts w:ascii="Gill Sans MT" w:hAnsi="Gill Sans MT"/>
          <w:caps/>
          <w:sz w:val="20"/>
          <w:szCs w:val="20"/>
        </w:rPr>
      </w:pPr>
    </w:p>
    <w:p w:rsidR="00D01A73" w:rsidRDefault="00D01A73" w:rsidP="00D01A73"/>
    <w:p w:rsidR="00EB4E6F" w:rsidRPr="00EB4E6F" w:rsidRDefault="00EB4E6F" w:rsidP="00EB4E6F">
      <w:pPr>
        <w:rPr>
          <w:rFonts w:ascii="Gill Sans MT" w:hAnsi="Gill Sans MT" w:cs="Arial"/>
          <w:color w:val="000000"/>
          <w:sz w:val="20"/>
          <w:szCs w:val="20"/>
        </w:rPr>
      </w:pPr>
      <w:r w:rsidRPr="00EB4E6F">
        <w:rPr>
          <w:rFonts w:ascii="Gill Sans MT" w:hAnsi="Gill Sans MT" w:cs="Arial"/>
          <w:color w:val="000000"/>
          <w:sz w:val="20"/>
          <w:szCs w:val="20"/>
        </w:rPr>
        <w:t>Summary of Actions</w:t>
      </w:r>
    </w:p>
    <w:tbl>
      <w:tblPr>
        <w:tblStyle w:val="TableGrid1"/>
        <w:tblW w:w="9214" w:type="dxa"/>
        <w:tblInd w:w="-34" w:type="dxa"/>
        <w:tblLayout w:type="fixed"/>
        <w:tblLook w:val="04A0" w:firstRow="1" w:lastRow="0" w:firstColumn="1" w:lastColumn="0" w:noHBand="0" w:noVBand="1"/>
      </w:tblPr>
      <w:tblGrid>
        <w:gridCol w:w="426"/>
        <w:gridCol w:w="5629"/>
        <w:gridCol w:w="1600"/>
        <w:gridCol w:w="1559"/>
      </w:tblGrid>
      <w:tr w:rsidR="00EB4E6F" w:rsidRPr="00AF73B0" w:rsidTr="00497D40">
        <w:tc>
          <w:tcPr>
            <w:tcW w:w="426" w:type="dxa"/>
            <w:shd w:val="clear" w:color="auto" w:fill="D9D9D9" w:themeFill="background1" w:themeFillShade="D9"/>
          </w:tcPr>
          <w:p w:rsidR="00EB4E6F" w:rsidRDefault="00EB4E6F" w:rsidP="00A31003">
            <w:pPr>
              <w:tabs>
                <w:tab w:val="left" w:pos="6480"/>
              </w:tabs>
              <w:rPr>
                <w:rFonts w:ascii="Gill Sans MT" w:hAnsi="Gill Sans MT"/>
                <w:b/>
                <w:caps/>
                <w:sz w:val="20"/>
                <w:szCs w:val="20"/>
              </w:rPr>
            </w:pPr>
            <w:r>
              <w:rPr>
                <w:rFonts w:ascii="Gill Sans MT" w:hAnsi="Gill Sans MT"/>
                <w:b/>
                <w:caps/>
                <w:sz w:val="20"/>
                <w:szCs w:val="20"/>
              </w:rPr>
              <w:t>7</w:t>
            </w:r>
          </w:p>
        </w:tc>
        <w:tc>
          <w:tcPr>
            <w:tcW w:w="5629" w:type="dxa"/>
          </w:tcPr>
          <w:p w:rsidR="00EB4E6F" w:rsidRPr="00EB4E6F" w:rsidRDefault="00EB4E6F" w:rsidP="00A31003">
            <w:pPr>
              <w:tabs>
                <w:tab w:val="left" w:pos="6480"/>
              </w:tabs>
              <w:rPr>
                <w:rFonts w:ascii="Gill Sans MT" w:hAnsi="Gill Sans MT"/>
                <w:sz w:val="20"/>
                <w:szCs w:val="20"/>
              </w:rPr>
            </w:pPr>
            <w:r w:rsidRPr="00EB4E6F">
              <w:rPr>
                <w:rFonts w:ascii="Gill Sans MT" w:hAnsi="Gill Sans MT" w:cs="Arial"/>
                <w:color w:val="000000"/>
                <w:sz w:val="20"/>
                <w:szCs w:val="20"/>
              </w:rPr>
              <w:t xml:space="preserve">Check financial skills matrix status </w:t>
            </w:r>
          </w:p>
        </w:tc>
        <w:tc>
          <w:tcPr>
            <w:tcW w:w="1600" w:type="dxa"/>
          </w:tcPr>
          <w:p w:rsidR="00EB4E6F" w:rsidRDefault="00EB4E6F" w:rsidP="00A31003">
            <w:pPr>
              <w:tabs>
                <w:tab w:val="left" w:pos="6480"/>
              </w:tabs>
              <w:rPr>
                <w:rFonts w:ascii="Gill Sans MT" w:hAnsi="Gill Sans MT" w:cs="Arial"/>
                <w:color w:val="000000"/>
                <w:sz w:val="20"/>
                <w:szCs w:val="20"/>
              </w:rPr>
            </w:pPr>
            <w:r>
              <w:rPr>
                <w:rFonts w:ascii="Gill Sans MT" w:hAnsi="Gill Sans MT" w:cs="Arial"/>
                <w:color w:val="000000"/>
                <w:sz w:val="20"/>
                <w:szCs w:val="20"/>
              </w:rPr>
              <w:t>Clerk</w:t>
            </w:r>
          </w:p>
        </w:tc>
        <w:tc>
          <w:tcPr>
            <w:tcW w:w="1559" w:type="dxa"/>
          </w:tcPr>
          <w:p w:rsidR="00EB4E6F" w:rsidRDefault="00EB4E6F" w:rsidP="00A31003">
            <w:pPr>
              <w:tabs>
                <w:tab w:val="left" w:pos="6480"/>
              </w:tabs>
              <w:rPr>
                <w:rFonts w:ascii="Gill Sans MT" w:hAnsi="Gill Sans MT" w:cs="Arial"/>
                <w:color w:val="000000"/>
                <w:sz w:val="20"/>
                <w:szCs w:val="20"/>
              </w:rPr>
            </w:pPr>
            <w:r>
              <w:rPr>
                <w:rFonts w:ascii="Gill Sans MT" w:hAnsi="Gill Sans MT" w:cs="Arial"/>
                <w:color w:val="000000"/>
                <w:sz w:val="20"/>
                <w:szCs w:val="20"/>
              </w:rPr>
              <w:t>By next meeting</w:t>
            </w:r>
          </w:p>
        </w:tc>
      </w:tr>
    </w:tbl>
    <w:p w:rsidR="00EB4E6F" w:rsidRPr="00AF73B0" w:rsidRDefault="00EB4E6F" w:rsidP="00EB4E6F">
      <w:pPr>
        <w:tabs>
          <w:tab w:val="left" w:pos="6480"/>
        </w:tabs>
        <w:rPr>
          <w:rFonts w:ascii="Gill Sans MT" w:hAnsi="Gill Sans MT" w:cs="Arial"/>
          <w:color w:val="000000"/>
          <w:sz w:val="20"/>
          <w:szCs w:val="20"/>
        </w:rPr>
      </w:pPr>
    </w:p>
    <w:p w:rsidR="00EB4E6F" w:rsidRDefault="00EB4E6F" w:rsidP="00EB4E6F">
      <w:pPr>
        <w:tabs>
          <w:tab w:val="left" w:pos="6480"/>
        </w:tabs>
        <w:rPr>
          <w:rFonts w:ascii="Gill Sans MT" w:hAnsi="Gill Sans MT" w:cs="Arial"/>
          <w:color w:val="000000"/>
          <w:sz w:val="20"/>
          <w:szCs w:val="20"/>
        </w:rPr>
      </w:pPr>
    </w:p>
    <w:p w:rsidR="00EB4E6F" w:rsidRDefault="00EB4E6F" w:rsidP="00EB4E6F">
      <w:pPr>
        <w:pStyle w:val="xx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 </w:t>
      </w:r>
    </w:p>
    <w:p w:rsidR="00EB4E6F" w:rsidRDefault="00EB4E6F" w:rsidP="00EB4E6F">
      <w:pPr>
        <w:pStyle w:val="xx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 </w:t>
      </w:r>
    </w:p>
    <w:p w:rsidR="00D01A73" w:rsidRPr="000B0933" w:rsidRDefault="00D01A73" w:rsidP="00D01A73">
      <w:pPr>
        <w:rPr>
          <w:rFonts w:ascii="Gill Sans MT" w:hAnsi="Gill Sans MT"/>
          <w:caps/>
          <w:sz w:val="20"/>
          <w:szCs w:val="20"/>
        </w:rPr>
      </w:pPr>
    </w:p>
    <w:p w:rsidR="00D01A73" w:rsidRDefault="00D01A73" w:rsidP="00D01A73">
      <w:pPr>
        <w:tabs>
          <w:tab w:val="left" w:pos="6480"/>
        </w:tabs>
        <w:rPr>
          <w:rFonts w:ascii="Gill Sans MT" w:hAnsi="Gill Sans MT" w:cs="Arial"/>
          <w:color w:val="000000"/>
          <w:sz w:val="20"/>
          <w:szCs w:val="20"/>
        </w:rPr>
      </w:pPr>
    </w:p>
    <w:p w:rsidR="00A653F0" w:rsidRDefault="00A653F0" w:rsidP="00A653F0"/>
    <w:sectPr w:rsidR="00A653F0" w:rsidSect="00A86E77">
      <w:footerReference w:type="even" r:id="rId16"/>
      <w:footerReference w:type="default" r:id="rId17"/>
      <w:pgSz w:w="11900" w:h="16840"/>
      <w:pgMar w:top="1440" w:right="1701" w:bottom="1440"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E0" w:rsidRDefault="00764DE0" w:rsidP="009F20D6">
      <w:r>
        <w:separator/>
      </w:r>
    </w:p>
  </w:endnote>
  <w:endnote w:type="continuationSeparator" w:id="0">
    <w:p w:rsidR="00764DE0" w:rsidRDefault="00764DE0" w:rsidP="009F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ヒラギノ角ゴ ProN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B8" w:rsidRDefault="00A93BB8" w:rsidP="009576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3BB8" w:rsidRDefault="00A93B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B8" w:rsidRDefault="00A93BB8" w:rsidP="00B207C7">
    <w:pPr>
      <w:pStyle w:val="Footer"/>
      <w:framePr w:w="100" w:wrap="around" w:vAnchor="text" w:hAnchor="page" w:x="5662" w:y="-375"/>
      <w:rPr>
        <w:rStyle w:val="PageNumber"/>
      </w:rPr>
    </w:pPr>
    <w:r>
      <w:rPr>
        <w:rStyle w:val="PageNumber"/>
      </w:rPr>
      <w:fldChar w:fldCharType="begin"/>
    </w:r>
    <w:r>
      <w:rPr>
        <w:rStyle w:val="PageNumber"/>
      </w:rPr>
      <w:instrText xml:space="preserve">PAGE  </w:instrText>
    </w:r>
    <w:r>
      <w:rPr>
        <w:rStyle w:val="PageNumber"/>
      </w:rPr>
      <w:fldChar w:fldCharType="separate"/>
    </w:r>
    <w:r w:rsidR="00E75266">
      <w:rPr>
        <w:rStyle w:val="PageNumber"/>
        <w:noProof/>
      </w:rPr>
      <w:t>2</w:t>
    </w:r>
    <w:r>
      <w:rPr>
        <w:rStyle w:val="PageNumber"/>
      </w:rPr>
      <w:fldChar w:fldCharType="end"/>
    </w:r>
  </w:p>
  <w:p w:rsidR="00A93BB8" w:rsidRDefault="00A93BB8" w:rsidP="00066079">
    <w:pPr>
      <w:pStyle w:val="Footer"/>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E0" w:rsidRDefault="00764DE0" w:rsidP="009F20D6">
      <w:r>
        <w:separator/>
      </w:r>
    </w:p>
  </w:footnote>
  <w:footnote w:type="continuationSeparator" w:id="0">
    <w:p w:rsidR="00764DE0" w:rsidRDefault="00764DE0" w:rsidP="009F2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E49"/>
    <w:multiLevelType w:val="hybridMultilevel"/>
    <w:tmpl w:val="1892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A71EF"/>
    <w:multiLevelType w:val="hybridMultilevel"/>
    <w:tmpl w:val="D2CC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67806"/>
    <w:multiLevelType w:val="hybridMultilevel"/>
    <w:tmpl w:val="25D4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7915CD"/>
    <w:multiLevelType w:val="hybridMultilevel"/>
    <w:tmpl w:val="0CC0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B50181"/>
    <w:multiLevelType w:val="hybridMultilevel"/>
    <w:tmpl w:val="B06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C26034"/>
    <w:multiLevelType w:val="hybridMultilevel"/>
    <w:tmpl w:val="CB96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C31B21"/>
    <w:multiLevelType w:val="hybridMultilevel"/>
    <w:tmpl w:val="EC0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816802"/>
    <w:multiLevelType w:val="hybridMultilevel"/>
    <w:tmpl w:val="5344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4579E0"/>
    <w:multiLevelType w:val="hybridMultilevel"/>
    <w:tmpl w:val="7154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DB1511"/>
    <w:multiLevelType w:val="hybridMultilevel"/>
    <w:tmpl w:val="D4D4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4652B0"/>
    <w:multiLevelType w:val="hybridMultilevel"/>
    <w:tmpl w:val="F38E4A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7"/>
  </w:num>
  <w:num w:numId="8">
    <w:abstractNumId w:val="9"/>
  </w:num>
  <w:num w:numId="9">
    <w:abstractNumId w:val="8"/>
  </w:num>
  <w:num w:numId="10">
    <w:abstractNumId w:val="1"/>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AC"/>
    <w:rsid w:val="0000093C"/>
    <w:rsid w:val="000056B4"/>
    <w:rsid w:val="000072D2"/>
    <w:rsid w:val="00010044"/>
    <w:rsid w:val="00010BBB"/>
    <w:rsid w:val="000166C7"/>
    <w:rsid w:val="00017FA1"/>
    <w:rsid w:val="00020707"/>
    <w:rsid w:val="0002091B"/>
    <w:rsid w:val="000222A9"/>
    <w:rsid w:val="000226F9"/>
    <w:rsid w:val="000229CC"/>
    <w:rsid w:val="00022E6E"/>
    <w:rsid w:val="00030651"/>
    <w:rsid w:val="00032A13"/>
    <w:rsid w:val="00032B25"/>
    <w:rsid w:val="0004346F"/>
    <w:rsid w:val="00045EB8"/>
    <w:rsid w:val="00051686"/>
    <w:rsid w:val="00052D5F"/>
    <w:rsid w:val="00053418"/>
    <w:rsid w:val="00055902"/>
    <w:rsid w:val="00060C63"/>
    <w:rsid w:val="00066079"/>
    <w:rsid w:val="00066295"/>
    <w:rsid w:val="00073C94"/>
    <w:rsid w:val="00074644"/>
    <w:rsid w:val="00074D26"/>
    <w:rsid w:val="00076781"/>
    <w:rsid w:val="00077F36"/>
    <w:rsid w:val="00082571"/>
    <w:rsid w:val="000855BE"/>
    <w:rsid w:val="00085AFD"/>
    <w:rsid w:val="00091CE2"/>
    <w:rsid w:val="00092A1E"/>
    <w:rsid w:val="00096788"/>
    <w:rsid w:val="00097AA3"/>
    <w:rsid w:val="000B3D53"/>
    <w:rsid w:val="000C0646"/>
    <w:rsid w:val="000C1882"/>
    <w:rsid w:val="000C3340"/>
    <w:rsid w:val="000C3B46"/>
    <w:rsid w:val="000C3CFA"/>
    <w:rsid w:val="000C3EED"/>
    <w:rsid w:val="000C44B6"/>
    <w:rsid w:val="000C4E51"/>
    <w:rsid w:val="000C577B"/>
    <w:rsid w:val="000C69B8"/>
    <w:rsid w:val="000D0E7B"/>
    <w:rsid w:val="000E2A8C"/>
    <w:rsid w:val="000E47F2"/>
    <w:rsid w:val="000E4DD7"/>
    <w:rsid w:val="000E5168"/>
    <w:rsid w:val="000F0238"/>
    <w:rsid w:val="000F2C06"/>
    <w:rsid w:val="000F60D1"/>
    <w:rsid w:val="00102FEA"/>
    <w:rsid w:val="00103662"/>
    <w:rsid w:val="0010530B"/>
    <w:rsid w:val="0010646E"/>
    <w:rsid w:val="001070E3"/>
    <w:rsid w:val="00110DAA"/>
    <w:rsid w:val="001121BC"/>
    <w:rsid w:val="00113B38"/>
    <w:rsid w:val="00113E60"/>
    <w:rsid w:val="00115641"/>
    <w:rsid w:val="00116752"/>
    <w:rsid w:val="0011755B"/>
    <w:rsid w:val="00117821"/>
    <w:rsid w:val="00120276"/>
    <w:rsid w:val="00120361"/>
    <w:rsid w:val="00122054"/>
    <w:rsid w:val="00124388"/>
    <w:rsid w:val="00124FA7"/>
    <w:rsid w:val="00125987"/>
    <w:rsid w:val="0013333F"/>
    <w:rsid w:val="00134362"/>
    <w:rsid w:val="001345DD"/>
    <w:rsid w:val="00135D7B"/>
    <w:rsid w:val="00141E24"/>
    <w:rsid w:val="00146F2E"/>
    <w:rsid w:val="00147BC7"/>
    <w:rsid w:val="00151209"/>
    <w:rsid w:val="001521E8"/>
    <w:rsid w:val="00153530"/>
    <w:rsid w:val="00154F01"/>
    <w:rsid w:val="0016569E"/>
    <w:rsid w:val="00167B3A"/>
    <w:rsid w:val="0017677B"/>
    <w:rsid w:val="00176D29"/>
    <w:rsid w:val="00180578"/>
    <w:rsid w:val="00183218"/>
    <w:rsid w:val="0018355F"/>
    <w:rsid w:val="00183BB0"/>
    <w:rsid w:val="00186700"/>
    <w:rsid w:val="00191F64"/>
    <w:rsid w:val="00192FA5"/>
    <w:rsid w:val="001950EF"/>
    <w:rsid w:val="001953D4"/>
    <w:rsid w:val="0019688C"/>
    <w:rsid w:val="001A1D4A"/>
    <w:rsid w:val="001A790E"/>
    <w:rsid w:val="001C1117"/>
    <w:rsid w:val="001C239C"/>
    <w:rsid w:val="001C47BF"/>
    <w:rsid w:val="001D0008"/>
    <w:rsid w:val="001D26CD"/>
    <w:rsid w:val="001D2DD9"/>
    <w:rsid w:val="001D5D94"/>
    <w:rsid w:val="001D682C"/>
    <w:rsid w:val="001E04F3"/>
    <w:rsid w:val="001E120E"/>
    <w:rsid w:val="001E14CA"/>
    <w:rsid w:val="001E7E5F"/>
    <w:rsid w:val="001F1B40"/>
    <w:rsid w:val="001F301E"/>
    <w:rsid w:val="001F44B0"/>
    <w:rsid w:val="001F6572"/>
    <w:rsid w:val="001F7808"/>
    <w:rsid w:val="002006F1"/>
    <w:rsid w:val="00200EF3"/>
    <w:rsid w:val="0020208A"/>
    <w:rsid w:val="00203929"/>
    <w:rsid w:val="00205D9D"/>
    <w:rsid w:val="0020699E"/>
    <w:rsid w:val="0021113C"/>
    <w:rsid w:val="00211EC8"/>
    <w:rsid w:val="0021501D"/>
    <w:rsid w:val="00215926"/>
    <w:rsid w:val="002165E7"/>
    <w:rsid w:val="00217571"/>
    <w:rsid w:val="002207FA"/>
    <w:rsid w:val="00222020"/>
    <w:rsid w:val="0022203E"/>
    <w:rsid w:val="00222FD1"/>
    <w:rsid w:val="002241F9"/>
    <w:rsid w:val="00224548"/>
    <w:rsid w:val="00234E8D"/>
    <w:rsid w:val="00235755"/>
    <w:rsid w:val="00240FFC"/>
    <w:rsid w:val="00241968"/>
    <w:rsid w:val="00242069"/>
    <w:rsid w:val="00242AD9"/>
    <w:rsid w:val="00256BCB"/>
    <w:rsid w:val="002601AC"/>
    <w:rsid w:val="00261032"/>
    <w:rsid w:val="002616B1"/>
    <w:rsid w:val="0026277A"/>
    <w:rsid w:val="00263602"/>
    <w:rsid w:val="002652AC"/>
    <w:rsid w:val="002658E1"/>
    <w:rsid w:val="002665F9"/>
    <w:rsid w:val="0027052F"/>
    <w:rsid w:val="00272CA1"/>
    <w:rsid w:val="00283F3B"/>
    <w:rsid w:val="00286E51"/>
    <w:rsid w:val="0029547B"/>
    <w:rsid w:val="002A1065"/>
    <w:rsid w:val="002A2594"/>
    <w:rsid w:val="002A2E92"/>
    <w:rsid w:val="002A467E"/>
    <w:rsid w:val="002A4DE8"/>
    <w:rsid w:val="002A512A"/>
    <w:rsid w:val="002B24F3"/>
    <w:rsid w:val="002B42BE"/>
    <w:rsid w:val="002B74E1"/>
    <w:rsid w:val="002C6C28"/>
    <w:rsid w:val="002D0EDC"/>
    <w:rsid w:val="002D2350"/>
    <w:rsid w:val="002D251D"/>
    <w:rsid w:val="002D583B"/>
    <w:rsid w:val="002D717B"/>
    <w:rsid w:val="002D793A"/>
    <w:rsid w:val="002E1736"/>
    <w:rsid w:val="002E7957"/>
    <w:rsid w:val="002F2084"/>
    <w:rsid w:val="002F22B3"/>
    <w:rsid w:val="002F7167"/>
    <w:rsid w:val="002F7AC5"/>
    <w:rsid w:val="0030397B"/>
    <w:rsid w:val="003117FB"/>
    <w:rsid w:val="00312D20"/>
    <w:rsid w:val="00313B84"/>
    <w:rsid w:val="00317DB5"/>
    <w:rsid w:val="00317F61"/>
    <w:rsid w:val="00321BB4"/>
    <w:rsid w:val="00322248"/>
    <w:rsid w:val="0032685A"/>
    <w:rsid w:val="00327831"/>
    <w:rsid w:val="00347719"/>
    <w:rsid w:val="00347816"/>
    <w:rsid w:val="00347F3A"/>
    <w:rsid w:val="00350479"/>
    <w:rsid w:val="00352FBE"/>
    <w:rsid w:val="00353110"/>
    <w:rsid w:val="003535DE"/>
    <w:rsid w:val="0035451D"/>
    <w:rsid w:val="00363A3F"/>
    <w:rsid w:val="00364FE8"/>
    <w:rsid w:val="003652D6"/>
    <w:rsid w:val="00370BAF"/>
    <w:rsid w:val="00372F1F"/>
    <w:rsid w:val="0037382D"/>
    <w:rsid w:val="00381B5D"/>
    <w:rsid w:val="0038690F"/>
    <w:rsid w:val="00395495"/>
    <w:rsid w:val="00396FFB"/>
    <w:rsid w:val="00397FBF"/>
    <w:rsid w:val="003A17D0"/>
    <w:rsid w:val="003A37C1"/>
    <w:rsid w:val="003A5633"/>
    <w:rsid w:val="003B0498"/>
    <w:rsid w:val="003B0DD3"/>
    <w:rsid w:val="003B2265"/>
    <w:rsid w:val="003B3D3B"/>
    <w:rsid w:val="003B5E9B"/>
    <w:rsid w:val="003B6762"/>
    <w:rsid w:val="003B71B0"/>
    <w:rsid w:val="003C1A42"/>
    <w:rsid w:val="003C1CE6"/>
    <w:rsid w:val="003C3210"/>
    <w:rsid w:val="003D10B2"/>
    <w:rsid w:val="003D320C"/>
    <w:rsid w:val="003D4EB3"/>
    <w:rsid w:val="003D690C"/>
    <w:rsid w:val="003E2DCE"/>
    <w:rsid w:val="003F7074"/>
    <w:rsid w:val="003F709E"/>
    <w:rsid w:val="003F796D"/>
    <w:rsid w:val="003F7D09"/>
    <w:rsid w:val="004001A5"/>
    <w:rsid w:val="004034EB"/>
    <w:rsid w:val="004051CC"/>
    <w:rsid w:val="00405B16"/>
    <w:rsid w:val="0041171F"/>
    <w:rsid w:val="004146B2"/>
    <w:rsid w:val="00416651"/>
    <w:rsid w:val="00416DCC"/>
    <w:rsid w:val="004174C8"/>
    <w:rsid w:val="00420933"/>
    <w:rsid w:val="004216FB"/>
    <w:rsid w:val="00424BA4"/>
    <w:rsid w:val="00430E00"/>
    <w:rsid w:val="00431B08"/>
    <w:rsid w:val="00431B25"/>
    <w:rsid w:val="00432A91"/>
    <w:rsid w:val="00435573"/>
    <w:rsid w:val="00435F82"/>
    <w:rsid w:val="004432A5"/>
    <w:rsid w:val="00443A40"/>
    <w:rsid w:val="00444A6E"/>
    <w:rsid w:val="004500DC"/>
    <w:rsid w:val="004531A4"/>
    <w:rsid w:val="004642D7"/>
    <w:rsid w:val="00466716"/>
    <w:rsid w:val="00470363"/>
    <w:rsid w:val="00471FBF"/>
    <w:rsid w:val="004727CE"/>
    <w:rsid w:val="004753E5"/>
    <w:rsid w:val="004770E2"/>
    <w:rsid w:val="00480BDC"/>
    <w:rsid w:val="00481664"/>
    <w:rsid w:val="004861FF"/>
    <w:rsid w:val="00487497"/>
    <w:rsid w:val="00487967"/>
    <w:rsid w:val="00487A1B"/>
    <w:rsid w:val="00490D28"/>
    <w:rsid w:val="00493CE1"/>
    <w:rsid w:val="00494358"/>
    <w:rsid w:val="0049699D"/>
    <w:rsid w:val="00496AC3"/>
    <w:rsid w:val="00496B99"/>
    <w:rsid w:val="00497D40"/>
    <w:rsid w:val="004A2A5D"/>
    <w:rsid w:val="004A366C"/>
    <w:rsid w:val="004A424E"/>
    <w:rsid w:val="004A4A6F"/>
    <w:rsid w:val="004A4BB1"/>
    <w:rsid w:val="004A69E2"/>
    <w:rsid w:val="004B2563"/>
    <w:rsid w:val="004B45D0"/>
    <w:rsid w:val="004B661D"/>
    <w:rsid w:val="004C0A79"/>
    <w:rsid w:val="004C12E6"/>
    <w:rsid w:val="004C1C6A"/>
    <w:rsid w:val="004C1DF8"/>
    <w:rsid w:val="004C3111"/>
    <w:rsid w:val="004C4177"/>
    <w:rsid w:val="004C574D"/>
    <w:rsid w:val="004C6200"/>
    <w:rsid w:val="004C7CBD"/>
    <w:rsid w:val="004D4A9D"/>
    <w:rsid w:val="004D4AD9"/>
    <w:rsid w:val="004D6AE4"/>
    <w:rsid w:val="004D7266"/>
    <w:rsid w:val="004D7F8F"/>
    <w:rsid w:val="004E5DB6"/>
    <w:rsid w:val="004F0129"/>
    <w:rsid w:val="004F0932"/>
    <w:rsid w:val="004F0B5E"/>
    <w:rsid w:val="004F338A"/>
    <w:rsid w:val="004F5FC7"/>
    <w:rsid w:val="004F6EEE"/>
    <w:rsid w:val="004F6F0E"/>
    <w:rsid w:val="004F7E85"/>
    <w:rsid w:val="0050073F"/>
    <w:rsid w:val="00501269"/>
    <w:rsid w:val="00501A65"/>
    <w:rsid w:val="005027DF"/>
    <w:rsid w:val="00507A44"/>
    <w:rsid w:val="00512CD6"/>
    <w:rsid w:val="005166A2"/>
    <w:rsid w:val="00521174"/>
    <w:rsid w:val="00521A00"/>
    <w:rsid w:val="00522081"/>
    <w:rsid w:val="00522633"/>
    <w:rsid w:val="00523C5B"/>
    <w:rsid w:val="005247AB"/>
    <w:rsid w:val="00524DF1"/>
    <w:rsid w:val="005304E1"/>
    <w:rsid w:val="0053060F"/>
    <w:rsid w:val="00532D89"/>
    <w:rsid w:val="005353CC"/>
    <w:rsid w:val="00536828"/>
    <w:rsid w:val="00537F4D"/>
    <w:rsid w:val="005414B0"/>
    <w:rsid w:val="00542D23"/>
    <w:rsid w:val="0054322A"/>
    <w:rsid w:val="0054373C"/>
    <w:rsid w:val="00546616"/>
    <w:rsid w:val="005528DE"/>
    <w:rsid w:val="00555546"/>
    <w:rsid w:val="005618C6"/>
    <w:rsid w:val="0056534B"/>
    <w:rsid w:val="005656B7"/>
    <w:rsid w:val="00565941"/>
    <w:rsid w:val="00571954"/>
    <w:rsid w:val="00577A5F"/>
    <w:rsid w:val="00580B7E"/>
    <w:rsid w:val="005811B1"/>
    <w:rsid w:val="00581BD6"/>
    <w:rsid w:val="005820BF"/>
    <w:rsid w:val="005830BB"/>
    <w:rsid w:val="005837FC"/>
    <w:rsid w:val="00585239"/>
    <w:rsid w:val="00587373"/>
    <w:rsid w:val="0059138A"/>
    <w:rsid w:val="00595496"/>
    <w:rsid w:val="00595A58"/>
    <w:rsid w:val="00595BBF"/>
    <w:rsid w:val="005978DA"/>
    <w:rsid w:val="005A56D6"/>
    <w:rsid w:val="005A5B26"/>
    <w:rsid w:val="005B0E04"/>
    <w:rsid w:val="005B27D9"/>
    <w:rsid w:val="005B3721"/>
    <w:rsid w:val="005B692D"/>
    <w:rsid w:val="005C313E"/>
    <w:rsid w:val="005C439F"/>
    <w:rsid w:val="005C4A53"/>
    <w:rsid w:val="005C4CC4"/>
    <w:rsid w:val="005D0CC9"/>
    <w:rsid w:val="005D4847"/>
    <w:rsid w:val="005E1231"/>
    <w:rsid w:val="005E18A5"/>
    <w:rsid w:val="005E1D31"/>
    <w:rsid w:val="005E3651"/>
    <w:rsid w:val="005E45CA"/>
    <w:rsid w:val="005E4A08"/>
    <w:rsid w:val="005E54C2"/>
    <w:rsid w:val="005F0B29"/>
    <w:rsid w:val="005F18EA"/>
    <w:rsid w:val="005F1D06"/>
    <w:rsid w:val="005F2C33"/>
    <w:rsid w:val="005F330E"/>
    <w:rsid w:val="005F3410"/>
    <w:rsid w:val="005F52CD"/>
    <w:rsid w:val="005F5370"/>
    <w:rsid w:val="005F602A"/>
    <w:rsid w:val="005F7F42"/>
    <w:rsid w:val="006004EC"/>
    <w:rsid w:val="00600616"/>
    <w:rsid w:val="00603C0F"/>
    <w:rsid w:val="00605B52"/>
    <w:rsid w:val="00607BD5"/>
    <w:rsid w:val="006163A6"/>
    <w:rsid w:val="0061684E"/>
    <w:rsid w:val="00617639"/>
    <w:rsid w:val="006220FC"/>
    <w:rsid w:val="00622573"/>
    <w:rsid w:val="00624DA3"/>
    <w:rsid w:val="006257AA"/>
    <w:rsid w:val="00625AE2"/>
    <w:rsid w:val="00627339"/>
    <w:rsid w:val="0063220A"/>
    <w:rsid w:val="006341C8"/>
    <w:rsid w:val="0063755C"/>
    <w:rsid w:val="00637F40"/>
    <w:rsid w:val="006409A2"/>
    <w:rsid w:val="00640D52"/>
    <w:rsid w:val="00643B99"/>
    <w:rsid w:val="00646D25"/>
    <w:rsid w:val="00647BDB"/>
    <w:rsid w:val="00652DCF"/>
    <w:rsid w:val="006563FB"/>
    <w:rsid w:val="00657491"/>
    <w:rsid w:val="006614A4"/>
    <w:rsid w:val="006625FF"/>
    <w:rsid w:val="00662B88"/>
    <w:rsid w:val="00670494"/>
    <w:rsid w:val="006762F1"/>
    <w:rsid w:val="00676B4B"/>
    <w:rsid w:val="0068071F"/>
    <w:rsid w:val="00681705"/>
    <w:rsid w:val="00683274"/>
    <w:rsid w:val="00684AB6"/>
    <w:rsid w:val="00684F04"/>
    <w:rsid w:val="00687044"/>
    <w:rsid w:val="00687112"/>
    <w:rsid w:val="006934DA"/>
    <w:rsid w:val="006A0D10"/>
    <w:rsid w:val="006A1DDB"/>
    <w:rsid w:val="006A5751"/>
    <w:rsid w:val="006A6E60"/>
    <w:rsid w:val="006A7325"/>
    <w:rsid w:val="006A7DC9"/>
    <w:rsid w:val="006B3CC7"/>
    <w:rsid w:val="006B59E2"/>
    <w:rsid w:val="006B5FBA"/>
    <w:rsid w:val="006C26EC"/>
    <w:rsid w:val="006C2B93"/>
    <w:rsid w:val="006C4152"/>
    <w:rsid w:val="006D202C"/>
    <w:rsid w:val="006D4FE0"/>
    <w:rsid w:val="006D5190"/>
    <w:rsid w:val="006D5347"/>
    <w:rsid w:val="006E090D"/>
    <w:rsid w:val="006E13E8"/>
    <w:rsid w:val="006E2175"/>
    <w:rsid w:val="006E23B1"/>
    <w:rsid w:val="006E3FA9"/>
    <w:rsid w:val="006E4B8F"/>
    <w:rsid w:val="006E748C"/>
    <w:rsid w:val="006F2A09"/>
    <w:rsid w:val="006F3435"/>
    <w:rsid w:val="007018FA"/>
    <w:rsid w:val="0070404B"/>
    <w:rsid w:val="00705543"/>
    <w:rsid w:val="007060FE"/>
    <w:rsid w:val="00706A37"/>
    <w:rsid w:val="00710B59"/>
    <w:rsid w:val="0071791D"/>
    <w:rsid w:val="00722314"/>
    <w:rsid w:val="00722BFF"/>
    <w:rsid w:val="00727A52"/>
    <w:rsid w:val="00727F3A"/>
    <w:rsid w:val="00733697"/>
    <w:rsid w:val="007355F7"/>
    <w:rsid w:val="00737F5A"/>
    <w:rsid w:val="00741B11"/>
    <w:rsid w:val="00742390"/>
    <w:rsid w:val="00742D91"/>
    <w:rsid w:val="00743B80"/>
    <w:rsid w:val="007473A5"/>
    <w:rsid w:val="0075099B"/>
    <w:rsid w:val="00752F2B"/>
    <w:rsid w:val="00755A77"/>
    <w:rsid w:val="00756567"/>
    <w:rsid w:val="0076026E"/>
    <w:rsid w:val="00762CF2"/>
    <w:rsid w:val="007632F7"/>
    <w:rsid w:val="00764DE0"/>
    <w:rsid w:val="00770269"/>
    <w:rsid w:val="007721FF"/>
    <w:rsid w:val="00773FA5"/>
    <w:rsid w:val="00776963"/>
    <w:rsid w:val="00776BBC"/>
    <w:rsid w:val="00781FA2"/>
    <w:rsid w:val="0078249B"/>
    <w:rsid w:val="007834BC"/>
    <w:rsid w:val="00790720"/>
    <w:rsid w:val="00791118"/>
    <w:rsid w:val="00794DFB"/>
    <w:rsid w:val="0079509A"/>
    <w:rsid w:val="00795851"/>
    <w:rsid w:val="007A1123"/>
    <w:rsid w:val="007A1144"/>
    <w:rsid w:val="007A78D3"/>
    <w:rsid w:val="007B1A07"/>
    <w:rsid w:val="007B5DB4"/>
    <w:rsid w:val="007B64EF"/>
    <w:rsid w:val="007C1294"/>
    <w:rsid w:val="007C2449"/>
    <w:rsid w:val="007C6718"/>
    <w:rsid w:val="007D321F"/>
    <w:rsid w:val="007D40F6"/>
    <w:rsid w:val="007D57D8"/>
    <w:rsid w:val="007D5C4A"/>
    <w:rsid w:val="007E0E17"/>
    <w:rsid w:val="007E1CE7"/>
    <w:rsid w:val="007E3720"/>
    <w:rsid w:val="007E5BC8"/>
    <w:rsid w:val="007F1E04"/>
    <w:rsid w:val="007F220E"/>
    <w:rsid w:val="007F33D2"/>
    <w:rsid w:val="007F33E9"/>
    <w:rsid w:val="007F7ABC"/>
    <w:rsid w:val="008006DE"/>
    <w:rsid w:val="008064A4"/>
    <w:rsid w:val="008065DC"/>
    <w:rsid w:val="00806BC1"/>
    <w:rsid w:val="00812679"/>
    <w:rsid w:val="0081353C"/>
    <w:rsid w:val="00815354"/>
    <w:rsid w:val="00815E0D"/>
    <w:rsid w:val="00816B1E"/>
    <w:rsid w:val="00817028"/>
    <w:rsid w:val="0082226B"/>
    <w:rsid w:val="00822FC5"/>
    <w:rsid w:val="00824B0C"/>
    <w:rsid w:val="008250BB"/>
    <w:rsid w:val="0082750B"/>
    <w:rsid w:val="0083389F"/>
    <w:rsid w:val="0084135B"/>
    <w:rsid w:val="00843716"/>
    <w:rsid w:val="008437AE"/>
    <w:rsid w:val="00844BBC"/>
    <w:rsid w:val="00844D0A"/>
    <w:rsid w:val="0084580A"/>
    <w:rsid w:val="00845E4C"/>
    <w:rsid w:val="00845E91"/>
    <w:rsid w:val="00846369"/>
    <w:rsid w:val="00846C68"/>
    <w:rsid w:val="00854635"/>
    <w:rsid w:val="008552F4"/>
    <w:rsid w:val="00861268"/>
    <w:rsid w:val="00861B7D"/>
    <w:rsid w:val="008645E2"/>
    <w:rsid w:val="00864F90"/>
    <w:rsid w:val="00867571"/>
    <w:rsid w:val="00870786"/>
    <w:rsid w:val="00873E62"/>
    <w:rsid w:val="0087512B"/>
    <w:rsid w:val="008773C2"/>
    <w:rsid w:val="00880545"/>
    <w:rsid w:val="008850E5"/>
    <w:rsid w:val="00887BD9"/>
    <w:rsid w:val="00891274"/>
    <w:rsid w:val="0089327D"/>
    <w:rsid w:val="00896B6E"/>
    <w:rsid w:val="008A07B7"/>
    <w:rsid w:val="008A2071"/>
    <w:rsid w:val="008A4F69"/>
    <w:rsid w:val="008A5A7C"/>
    <w:rsid w:val="008A76A2"/>
    <w:rsid w:val="008A777B"/>
    <w:rsid w:val="008B0DB0"/>
    <w:rsid w:val="008B1D20"/>
    <w:rsid w:val="008B799B"/>
    <w:rsid w:val="008C1985"/>
    <w:rsid w:val="008C7AB7"/>
    <w:rsid w:val="008D1369"/>
    <w:rsid w:val="008D2A45"/>
    <w:rsid w:val="008E2926"/>
    <w:rsid w:val="008E6D01"/>
    <w:rsid w:val="008E737E"/>
    <w:rsid w:val="008E79B6"/>
    <w:rsid w:val="008F02E8"/>
    <w:rsid w:val="008F3C7F"/>
    <w:rsid w:val="008F69FF"/>
    <w:rsid w:val="008F6E8D"/>
    <w:rsid w:val="0090083D"/>
    <w:rsid w:val="0090178F"/>
    <w:rsid w:val="00901D7D"/>
    <w:rsid w:val="00901F5C"/>
    <w:rsid w:val="00904C71"/>
    <w:rsid w:val="00905911"/>
    <w:rsid w:val="00905ED2"/>
    <w:rsid w:val="00906D94"/>
    <w:rsid w:val="00910AD9"/>
    <w:rsid w:val="0091260D"/>
    <w:rsid w:val="009202E5"/>
    <w:rsid w:val="00930BCF"/>
    <w:rsid w:val="009318CD"/>
    <w:rsid w:val="00931951"/>
    <w:rsid w:val="009328F4"/>
    <w:rsid w:val="00933760"/>
    <w:rsid w:val="0093395E"/>
    <w:rsid w:val="00934764"/>
    <w:rsid w:val="00935B20"/>
    <w:rsid w:val="00936A0F"/>
    <w:rsid w:val="00936B81"/>
    <w:rsid w:val="0094287A"/>
    <w:rsid w:val="00944B5B"/>
    <w:rsid w:val="00944DFD"/>
    <w:rsid w:val="00945DEB"/>
    <w:rsid w:val="00946C06"/>
    <w:rsid w:val="00947728"/>
    <w:rsid w:val="0094796F"/>
    <w:rsid w:val="009517D8"/>
    <w:rsid w:val="009533EB"/>
    <w:rsid w:val="00956C1F"/>
    <w:rsid w:val="009576FC"/>
    <w:rsid w:val="00962AC2"/>
    <w:rsid w:val="00964DB8"/>
    <w:rsid w:val="009673B8"/>
    <w:rsid w:val="009702EC"/>
    <w:rsid w:val="00970DA8"/>
    <w:rsid w:val="0097591A"/>
    <w:rsid w:val="00975E57"/>
    <w:rsid w:val="0097690A"/>
    <w:rsid w:val="009824F8"/>
    <w:rsid w:val="009856ED"/>
    <w:rsid w:val="0099018B"/>
    <w:rsid w:val="009912BE"/>
    <w:rsid w:val="00997806"/>
    <w:rsid w:val="009A07FC"/>
    <w:rsid w:val="009A0CAC"/>
    <w:rsid w:val="009A1626"/>
    <w:rsid w:val="009A2E5F"/>
    <w:rsid w:val="009A4556"/>
    <w:rsid w:val="009A5977"/>
    <w:rsid w:val="009B26A8"/>
    <w:rsid w:val="009B3222"/>
    <w:rsid w:val="009B5030"/>
    <w:rsid w:val="009B6048"/>
    <w:rsid w:val="009B690C"/>
    <w:rsid w:val="009B6D7C"/>
    <w:rsid w:val="009C0AFE"/>
    <w:rsid w:val="009C0D66"/>
    <w:rsid w:val="009C13AC"/>
    <w:rsid w:val="009C5F52"/>
    <w:rsid w:val="009C610F"/>
    <w:rsid w:val="009D0CA8"/>
    <w:rsid w:val="009D0FA6"/>
    <w:rsid w:val="009E09C5"/>
    <w:rsid w:val="009E27E7"/>
    <w:rsid w:val="009E6DA1"/>
    <w:rsid w:val="009E6F7D"/>
    <w:rsid w:val="009E7448"/>
    <w:rsid w:val="009E7908"/>
    <w:rsid w:val="009F025A"/>
    <w:rsid w:val="009F20D6"/>
    <w:rsid w:val="009F29BF"/>
    <w:rsid w:val="009F3CA7"/>
    <w:rsid w:val="009F59F9"/>
    <w:rsid w:val="009F76AE"/>
    <w:rsid w:val="00A00B4B"/>
    <w:rsid w:val="00A108FF"/>
    <w:rsid w:val="00A13CD6"/>
    <w:rsid w:val="00A1467B"/>
    <w:rsid w:val="00A1474A"/>
    <w:rsid w:val="00A147A6"/>
    <w:rsid w:val="00A156A5"/>
    <w:rsid w:val="00A172CE"/>
    <w:rsid w:val="00A2013B"/>
    <w:rsid w:val="00A2076C"/>
    <w:rsid w:val="00A212F3"/>
    <w:rsid w:val="00A22B71"/>
    <w:rsid w:val="00A23227"/>
    <w:rsid w:val="00A2374F"/>
    <w:rsid w:val="00A27BDF"/>
    <w:rsid w:val="00A47768"/>
    <w:rsid w:val="00A51DB2"/>
    <w:rsid w:val="00A541E1"/>
    <w:rsid w:val="00A54F8B"/>
    <w:rsid w:val="00A5570F"/>
    <w:rsid w:val="00A61671"/>
    <w:rsid w:val="00A653F0"/>
    <w:rsid w:val="00A70E8D"/>
    <w:rsid w:val="00A720F6"/>
    <w:rsid w:val="00A7491B"/>
    <w:rsid w:val="00A7680C"/>
    <w:rsid w:val="00A80F4A"/>
    <w:rsid w:val="00A829A5"/>
    <w:rsid w:val="00A83495"/>
    <w:rsid w:val="00A8545E"/>
    <w:rsid w:val="00A86A1B"/>
    <w:rsid w:val="00A86D62"/>
    <w:rsid w:val="00A86E77"/>
    <w:rsid w:val="00A86E8B"/>
    <w:rsid w:val="00A91A29"/>
    <w:rsid w:val="00A93BB8"/>
    <w:rsid w:val="00A93E87"/>
    <w:rsid w:val="00AA023E"/>
    <w:rsid w:val="00AA6808"/>
    <w:rsid w:val="00AB04D8"/>
    <w:rsid w:val="00AB09C4"/>
    <w:rsid w:val="00AB31E2"/>
    <w:rsid w:val="00AB6B0E"/>
    <w:rsid w:val="00AB7F67"/>
    <w:rsid w:val="00AC22E5"/>
    <w:rsid w:val="00AC34B6"/>
    <w:rsid w:val="00AD1336"/>
    <w:rsid w:val="00AD5C6F"/>
    <w:rsid w:val="00AD6D1E"/>
    <w:rsid w:val="00AE393E"/>
    <w:rsid w:val="00AE65B3"/>
    <w:rsid w:val="00AF0422"/>
    <w:rsid w:val="00AF3C6E"/>
    <w:rsid w:val="00AF3FA2"/>
    <w:rsid w:val="00AF612D"/>
    <w:rsid w:val="00B0733D"/>
    <w:rsid w:val="00B07B6F"/>
    <w:rsid w:val="00B1183F"/>
    <w:rsid w:val="00B126CD"/>
    <w:rsid w:val="00B14BAE"/>
    <w:rsid w:val="00B16666"/>
    <w:rsid w:val="00B177D2"/>
    <w:rsid w:val="00B17F22"/>
    <w:rsid w:val="00B207C7"/>
    <w:rsid w:val="00B2437C"/>
    <w:rsid w:val="00B3258C"/>
    <w:rsid w:val="00B32D04"/>
    <w:rsid w:val="00B35812"/>
    <w:rsid w:val="00B36A77"/>
    <w:rsid w:val="00B36D0E"/>
    <w:rsid w:val="00B36DCA"/>
    <w:rsid w:val="00B37107"/>
    <w:rsid w:val="00B4254C"/>
    <w:rsid w:val="00B43957"/>
    <w:rsid w:val="00B44555"/>
    <w:rsid w:val="00B44EC6"/>
    <w:rsid w:val="00B53408"/>
    <w:rsid w:val="00B53ED4"/>
    <w:rsid w:val="00B544A2"/>
    <w:rsid w:val="00B54520"/>
    <w:rsid w:val="00B54C7A"/>
    <w:rsid w:val="00B6064D"/>
    <w:rsid w:val="00B65690"/>
    <w:rsid w:val="00B65A5C"/>
    <w:rsid w:val="00B65CB9"/>
    <w:rsid w:val="00B65D34"/>
    <w:rsid w:val="00B70BA4"/>
    <w:rsid w:val="00B71AD9"/>
    <w:rsid w:val="00B728D8"/>
    <w:rsid w:val="00B8154F"/>
    <w:rsid w:val="00B84B78"/>
    <w:rsid w:val="00B903F7"/>
    <w:rsid w:val="00B92676"/>
    <w:rsid w:val="00B963A1"/>
    <w:rsid w:val="00B966C4"/>
    <w:rsid w:val="00BA4439"/>
    <w:rsid w:val="00BB0ED6"/>
    <w:rsid w:val="00BB6A84"/>
    <w:rsid w:val="00BC3DC3"/>
    <w:rsid w:val="00BC528E"/>
    <w:rsid w:val="00BC53E6"/>
    <w:rsid w:val="00BC5FD0"/>
    <w:rsid w:val="00BD2712"/>
    <w:rsid w:val="00BE066D"/>
    <w:rsid w:val="00BE0D4B"/>
    <w:rsid w:val="00BE2095"/>
    <w:rsid w:val="00BE2F57"/>
    <w:rsid w:val="00BE400E"/>
    <w:rsid w:val="00BF10F9"/>
    <w:rsid w:val="00BF22BF"/>
    <w:rsid w:val="00BF2685"/>
    <w:rsid w:val="00BF4080"/>
    <w:rsid w:val="00BF4CB3"/>
    <w:rsid w:val="00BF7CBE"/>
    <w:rsid w:val="00C03576"/>
    <w:rsid w:val="00C126C8"/>
    <w:rsid w:val="00C14FE3"/>
    <w:rsid w:val="00C160F8"/>
    <w:rsid w:val="00C22291"/>
    <w:rsid w:val="00C22FCB"/>
    <w:rsid w:val="00C25B4F"/>
    <w:rsid w:val="00C26688"/>
    <w:rsid w:val="00C27BFE"/>
    <w:rsid w:val="00C3207A"/>
    <w:rsid w:val="00C3309B"/>
    <w:rsid w:val="00C34CFF"/>
    <w:rsid w:val="00C43DC3"/>
    <w:rsid w:val="00C447FF"/>
    <w:rsid w:val="00C46C54"/>
    <w:rsid w:val="00C46F0E"/>
    <w:rsid w:val="00C4738D"/>
    <w:rsid w:val="00C47B9D"/>
    <w:rsid w:val="00C55561"/>
    <w:rsid w:val="00C57229"/>
    <w:rsid w:val="00C6473B"/>
    <w:rsid w:val="00C66BFD"/>
    <w:rsid w:val="00C676FA"/>
    <w:rsid w:val="00C732F8"/>
    <w:rsid w:val="00C7386B"/>
    <w:rsid w:val="00C77C90"/>
    <w:rsid w:val="00C8192E"/>
    <w:rsid w:val="00C8441B"/>
    <w:rsid w:val="00C846E3"/>
    <w:rsid w:val="00C85F7C"/>
    <w:rsid w:val="00C86D8E"/>
    <w:rsid w:val="00C879FA"/>
    <w:rsid w:val="00C87EB5"/>
    <w:rsid w:val="00C93887"/>
    <w:rsid w:val="00C95013"/>
    <w:rsid w:val="00C959AA"/>
    <w:rsid w:val="00CA2271"/>
    <w:rsid w:val="00CB1285"/>
    <w:rsid w:val="00CB1D62"/>
    <w:rsid w:val="00CB2E47"/>
    <w:rsid w:val="00CB405E"/>
    <w:rsid w:val="00CB5A12"/>
    <w:rsid w:val="00CC044D"/>
    <w:rsid w:val="00CC46B0"/>
    <w:rsid w:val="00CC5D85"/>
    <w:rsid w:val="00CC63F4"/>
    <w:rsid w:val="00CD1D69"/>
    <w:rsid w:val="00CD3CB7"/>
    <w:rsid w:val="00CD6AA2"/>
    <w:rsid w:val="00CD71D1"/>
    <w:rsid w:val="00CE0145"/>
    <w:rsid w:val="00CE1359"/>
    <w:rsid w:val="00CE2090"/>
    <w:rsid w:val="00CE60B0"/>
    <w:rsid w:val="00CF1D26"/>
    <w:rsid w:val="00CF3B14"/>
    <w:rsid w:val="00CF63D0"/>
    <w:rsid w:val="00D01675"/>
    <w:rsid w:val="00D01A73"/>
    <w:rsid w:val="00D059C3"/>
    <w:rsid w:val="00D115C3"/>
    <w:rsid w:val="00D1197D"/>
    <w:rsid w:val="00D11F2F"/>
    <w:rsid w:val="00D1267F"/>
    <w:rsid w:val="00D16BFC"/>
    <w:rsid w:val="00D17781"/>
    <w:rsid w:val="00D17FB5"/>
    <w:rsid w:val="00D20EA8"/>
    <w:rsid w:val="00D21701"/>
    <w:rsid w:val="00D21F4A"/>
    <w:rsid w:val="00D24796"/>
    <w:rsid w:val="00D27E2F"/>
    <w:rsid w:val="00D31C2F"/>
    <w:rsid w:val="00D33401"/>
    <w:rsid w:val="00D342D9"/>
    <w:rsid w:val="00D346E7"/>
    <w:rsid w:val="00D349D2"/>
    <w:rsid w:val="00D41B64"/>
    <w:rsid w:val="00D42118"/>
    <w:rsid w:val="00D4254D"/>
    <w:rsid w:val="00D474F7"/>
    <w:rsid w:val="00D50EB8"/>
    <w:rsid w:val="00D60F1E"/>
    <w:rsid w:val="00D65F72"/>
    <w:rsid w:val="00D6766E"/>
    <w:rsid w:val="00D731D3"/>
    <w:rsid w:val="00D7692C"/>
    <w:rsid w:val="00D80029"/>
    <w:rsid w:val="00D86797"/>
    <w:rsid w:val="00D92E23"/>
    <w:rsid w:val="00D96826"/>
    <w:rsid w:val="00D979B2"/>
    <w:rsid w:val="00DA0A04"/>
    <w:rsid w:val="00DA0C2D"/>
    <w:rsid w:val="00DA1CB9"/>
    <w:rsid w:val="00DA35D1"/>
    <w:rsid w:val="00DA7E43"/>
    <w:rsid w:val="00DB0DD1"/>
    <w:rsid w:val="00DB2230"/>
    <w:rsid w:val="00DB4F7E"/>
    <w:rsid w:val="00DC1152"/>
    <w:rsid w:val="00DC195D"/>
    <w:rsid w:val="00DC4058"/>
    <w:rsid w:val="00DC70F9"/>
    <w:rsid w:val="00DC7734"/>
    <w:rsid w:val="00DD173F"/>
    <w:rsid w:val="00DD2F21"/>
    <w:rsid w:val="00DD5119"/>
    <w:rsid w:val="00DD6C28"/>
    <w:rsid w:val="00DE207E"/>
    <w:rsid w:val="00DE5D66"/>
    <w:rsid w:val="00DE6458"/>
    <w:rsid w:val="00DE7430"/>
    <w:rsid w:val="00DF2746"/>
    <w:rsid w:val="00DF3EF3"/>
    <w:rsid w:val="00DF4DB4"/>
    <w:rsid w:val="00DF6E9F"/>
    <w:rsid w:val="00DF7485"/>
    <w:rsid w:val="00E00197"/>
    <w:rsid w:val="00E02A5B"/>
    <w:rsid w:val="00E044FF"/>
    <w:rsid w:val="00E05816"/>
    <w:rsid w:val="00E10E2A"/>
    <w:rsid w:val="00E1274B"/>
    <w:rsid w:val="00E134AD"/>
    <w:rsid w:val="00E1694B"/>
    <w:rsid w:val="00E17353"/>
    <w:rsid w:val="00E17696"/>
    <w:rsid w:val="00E20076"/>
    <w:rsid w:val="00E2067D"/>
    <w:rsid w:val="00E218BB"/>
    <w:rsid w:val="00E26217"/>
    <w:rsid w:val="00E262B7"/>
    <w:rsid w:val="00E345C0"/>
    <w:rsid w:val="00E3577C"/>
    <w:rsid w:val="00E37D47"/>
    <w:rsid w:val="00E40213"/>
    <w:rsid w:val="00E404FB"/>
    <w:rsid w:val="00E45344"/>
    <w:rsid w:val="00E477E7"/>
    <w:rsid w:val="00E55297"/>
    <w:rsid w:val="00E57C4D"/>
    <w:rsid w:val="00E61386"/>
    <w:rsid w:val="00E7511A"/>
    <w:rsid w:val="00E75266"/>
    <w:rsid w:val="00E777D2"/>
    <w:rsid w:val="00E80A69"/>
    <w:rsid w:val="00E85044"/>
    <w:rsid w:val="00E87216"/>
    <w:rsid w:val="00E95A0C"/>
    <w:rsid w:val="00EA4B00"/>
    <w:rsid w:val="00EA603E"/>
    <w:rsid w:val="00EB2229"/>
    <w:rsid w:val="00EB3995"/>
    <w:rsid w:val="00EB4E6F"/>
    <w:rsid w:val="00EB64C8"/>
    <w:rsid w:val="00EB7A82"/>
    <w:rsid w:val="00EC24C2"/>
    <w:rsid w:val="00EC2806"/>
    <w:rsid w:val="00EC338B"/>
    <w:rsid w:val="00EC45DE"/>
    <w:rsid w:val="00EC47B9"/>
    <w:rsid w:val="00EC5207"/>
    <w:rsid w:val="00EC6F3B"/>
    <w:rsid w:val="00ED0C81"/>
    <w:rsid w:val="00ED23A1"/>
    <w:rsid w:val="00ED56FD"/>
    <w:rsid w:val="00ED783C"/>
    <w:rsid w:val="00EE0B5C"/>
    <w:rsid w:val="00EF59DE"/>
    <w:rsid w:val="00EF7017"/>
    <w:rsid w:val="00F01A77"/>
    <w:rsid w:val="00F132B8"/>
    <w:rsid w:val="00F170FD"/>
    <w:rsid w:val="00F210CF"/>
    <w:rsid w:val="00F22643"/>
    <w:rsid w:val="00F27345"/>
    <w:rsid w:val="00F312BE"/>
    <w:rsid w:val="00F31610"/>
    <w:rsid w:val="00F332EE"/>
    <w:rsid w:val="00F35778"/>
    <w:rsid w:val="00F428AD"/>
    <w:rsid w:val="00F51BB7"/>
    <w:rsid w:val="00F76C4D"/>
    <w:rsid w:val="00F82296"/>
    <w:rsid w:val="00F87561"/>
    <w:rsid w:val="00F91D8B"/>
    <w:rsid w:val="00F9232E"/>
    <w:rsid w:val="00F92BAB"/>
    <w:rsid w:val="00F93350"/>
    <w:rsid w:val="00F94ABE"/>
    <w:rsid w:val="00FA79D8"/>
    <w:rsid w:val="00FB01D4"/>
    <w:rsid w:val="00FB50DE"/>
    <w:rsid w:val="00FC1E36"/>
    <w:rsid w:val="00FC4D4C"/>
    <w:rsid w:val="00FC6AC0"/>
    <w:rsid w:val="00FD2183"/>
    <w:rsid w:val="00FD335D"/>
    <w:rsid w:val="00FD47CD"/>
    <w:rsid w:val="00FD5B62"/>
    <w:rsid w:val="00FD5C3B"/>
    <w:rsid w:val="00FE0AF5"/>
    <w:rsid w:val="00FF0014"/>
    <w:rsid w:val="00FF1192"/>
    <w:rsid w:val="00FF3858"/>
    <w:rsid w:val="00FF5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AC"/>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CAC"/>
    <w:rPr>
      <w:rFonts w:ascii="Lucida Grande" w:hAnsi="Lucida Grande"/>
      <w:sz w:val="18"/>
      <w:szCs w:val="18"/>
    </w:rPr>
  </w:style>
  <w:style w:type="character" w:customStyle="1" w:styleId="BalloonTextChar">
    <w:name w:val="Balloon Text Char"/>
    <w:basedOn w:val="DefaultParagraphFont"/>
    <w:link w:val="BalloonText"/>
    <w:uiPriority w:val="99"/>
    <w:semiHidden/>
    <w:rsid w:val="009A0CAC"/>
    <w:rPr>
      <w:rFonts w:ascii="Lucida Grande" w:eastAsia="Times New Roman" w:hAnsi="Lucida Grande" w:cs="Times New Roman"/>
      <w:sz w:val="18"/>
      <w:szCs w:val="18"/>
      <w:lang w:val="en-GB" w:eastAsia="en-GB"/>
    </w:rPr>
  </w:style>
  <w:style w:type="paragraph" w:styleId="Footer">
    <w:name w:val="footer"/>
    <w:basedOn w:val="Normal"/>
    <w:link w:val="FooterChar"/>
    <w:unhideWhenUsed/>
    <w:rsid w:val="009F20D6"/>
    <w:pPr>
      <w:tabs>
        <w:tab w:val="center" w:pos="4320"/>
        <w:tab w:val="right" w:pos="8640"/>
      </w:tabs>
    </w:pPr>
  </w:style>
  <w:style w:type="character" w:customStyle="1" w:styleId="FooterChar">
    <w:name w:val="Footer Char"/>
    <w:basedOn w:val="DefaultParagraphFont"/>
    <w:link w:val="Footer"/>
    <w:rsid w:val="009F20D6"/>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9F20D6"/>
  </w:style>
  <w:style w:type="paragraph" w:styleId="Title">
    <w:name w:val="Title"/>
    <w:basedOn w:val="Normal"/>
    <w:next w:val="Normal"/>
    <w:link w:val="TitleChar"/>
    <w:uiPriority w:val="10"/>
    <w:qFormat/>
    <w:rsid w:val="004879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967"/>
    <w:rPr>
      <w:rFonts w:asciiTheme="majorHAnsi" w:eastAsiaTheme="majorEastAsia" w:hAnsiTheme="majorHAnsi" w:cstheme="majorBidi"/>
      <w:color w:val="17365D" w:themeColor="text2" w:themeShade="BF"/>
      <w:spacing w:val="5"/>
      <w:kern w:val="28"/>
      <w:sz w:val="52"/>
      <w:szCs w:val="52"/>
      <w:lang w:val="en-GB" w:eastAsia="en-GB"/>
    </w:rPr>
  </w:style>
  <w:style w:type="paragraph" w:styleId="BodyText">
    <w:name w:val="Body Text"/>
    <w:basedOn w:val="Normal"/>
    <w:link w:val="BodyTextChar"/>
    <w:uiPriority w:val="99"/>
    <w:unhideWhenUsed/>
    <w:rsid w:val="00487967"/>
    <w:pPr>
      <w:spacing w:after="120"/>
    </w:pPr>
  </w:style>
  <w:style w:type="character" w:customStyle="1" w:styleId="BodyTextChar">
    <w:name w:val="Body Text Char"/>
    <w:basedOn w:val="DefaultParagraphFont"/>
    <w:link w:val="BodyText"/>
    <w:uiPriority w:val="99"/>
    <w:rsid w:val="00487967"/>
    <w:rPr>
      <w:rFonts w:ascii="Times New Roman" w:eastAsia="Times New Roman" w:hAnsi="Times New Roman" w:cs="Times New Roman"/>
      <w:lang w:val="en-GB" w:eastAsia="en-GB"/>
    </w:rPr>
  </w:style>
  <w:style w:type="paragraph" w:styleId="Subtitle">
    <w:name w:val="Subtitle"/>
    <w:basedOn w:val="Normal"/>
    <w:next w:val="Normal"/>
    <w:link w:val="SubtitleChar"/>
    <w:uiPriority w:val="11"/>
    <w:qFormat/>
    <w:rsid w:val="0048796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87967"/>
    <w:rPr>
      <w:rFonts w:asciiTheme="majorHAnsi" w:eastAsiaTheme="majorEastAsia" w:hAnsiTheme="majorHAnsi" w:cstheme="majorBidi"/>
      <w:i/>
      <w:iCs/>
      <w:color w:val="4F81BD" w:themeColor="accent1"/>
      <w:spacing w:val="15"/>
      <w:lang w:val="en-GB" w:eastAsia="en-GB"/>
    </w:rPr>
  </w:style>
  <w:style w:type="paragraph" w:styleId="Header">
    <w:name w:val="header"/>
    <w:basedOn w:val="Normal"/>
    <w:link w:val="HeaderChar"/>
    <w:unhideWhenUsed/>
    <w:rsid w:val="00B207C7"/>
    <w:pPr>
      <w:tabs>
        <w:tab w:val="center" w:pos="4320"/>
        <w:tab w:val="right" w:pos="8640"/>
      </w:tabs>
    </w:pPr>
  </w:style>
  <w:style w:type="character" w:customStyle="1" w:styleId="HeaderChar">
    <w:name w:val="Header Char"/>
    <w:basedOn w:val="DefaultParagraphFont"/>
    <w:link w:val="Header"/>
    <w:rsid w:val="00B207C7"/>
    <w:rPr>
      <w:rFonts w:ascii="Times New Roman" w:eastAsia="Times New Roman" w:hAnsi="Times New Roman" w:cs="Times New Roman"/>
      <w:lang w:val="en-GB" w:eastAsia="en-GB"/>
    </w:rPr>
  </w:style>
  <w:style w:type="paragraph" w:styleId="ListParagraph">
    <w:name w:val="List Paragraph"/>
    <w:basedOn w:val="Normal"/>
    <w:uiPriority w:val="34"/>
    <w:qFormat/>
    <w:rsid w:val="00861B7D"/>
    <w:pPr>
      <w:ind w:left="720"/>
      <w:contextualSpacing/>
    </w:pPr>
  </w:style>
  <w:style w:type="paragraph" w:styleId="NormalWeb">
    <w:name w:val="Normal (Web)"/>
    <w:basedOn w:val="Normal"/>
    <w:rsid w:val="0097591A"/>
    <w:pPr>
      <w:spacing w:before="100" w:beforeAutospacing="1" w:after="100" w:afterAutospacing="1"/>
    </w:pPr>
  </w:style>
  <w:style w:type="character" w:styleId="Hyperlink">
    <w:name w:val="Hyperlink"/>
    <w:basedOn w:val="DefaultParagraphFont"/>
    <w:uiPriority w:val="99"/>
    <w:unhideWhenUsed/>
    <w:rsid w:val="004D7266"/>
    <w:rPr>
      <w:color w:val="0000FF" w:themeColor="hyperlink"/>
      <w:u w:val="single"/>
    </w:rPr>
  </w:style>
  <w:style w:type="character" w:styleId="Emphasis">
    <w:name w:val="Emphasis"/>
    <w:qFormat/>
    <w:rsid w:val="00A653F0"/>
    <w:rPr>
      <w:i/>
      <w:iCs/>
    </w:rPr>
  </w:style>
  <w:style w:type="table" w:customStyle="1" w:styleId="TableGrid1">
    <w:name w:val="Table Grid1"/>
    <w:basedOn w:val="TableNormal"/>
    <w:next w:val="TableGrid"/>
    <w:uiPriority w:val="59"/>
    <w:rsid w:val="00EB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EB4E6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AC"/>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CAC"/>
    <w:rPr>
      <w:rFonts w:ascii="Lucida Grande" w:hAnsi="Lucida Grande"/>
      <w:sz w:val="18"/>
      <w:szCs w:val="18"/>
    </w:rPr>
  </w:style>
  <w:style w:type="character" w:customStyle="1" w:styleId="BalloonTextChar">
    <w:name w:val="Balloon Text Char"/>
    <w:basedOn w:val="DefaultParagraphFont"/>
    <w:link w:val="BalloonText"/>
    <w:uiPriority w:val="99"/>
    <w:semiHidden/>
    <w:rsid w:val="009A0CAC"/>
    <w:rPr>
      <w:rFonts w:ascii="Lucida Grande" w:eastAsia="Times New Roman" w:hAnsi="Lucida Grande" w:cs="Times New Roman"/>
      <w:sz w:val="18"/>
      <w:szCs w:val="18"/>
      <w:lang w:val="en-GB" w:eastAsia="en-GB"/>
    </w:rPr>
  </w:style>
  <w:style w:type="paragraph" w:styleId="Footer">
    <w:name w:val="footer"/>
    <w:basedOn w:val="Normal"/>
    <w:link w:val="FooterChar"/>
    <w:unhideWhenUsed/>
    <w:rsid w:val="009F20D6"/>
    <w:pPr>
      <w:tabs>
        <w:tab w:val="center" w:pos="4320"/>
        <w:tab w:val="right" w:pos="8640"/>
      </w:tabs>
    </w:pPr>
  </w:style>
  <w:style w:type="character" w:customStyle="1" w:styleId="FooterChar">
    <w:name w:val="Footer Char"/>
    <w:basedOn w:val="DefaultParagraphFont"/>
    <w:link w:val="Footer"/>
    <w:rsid w:val="009F20D6"/>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9F20D6"/>
  </w:style>
  <w:style w:type="paragraph" w:styleId="Title">
    <w:name w:val="Title"/>
    <w:basedOn w:val="Normal"/>
    <w:next w:val="Normal"/>
    <w:link w:val="TitleChar"/>
    <w:uiPriority w:val="10"/>
    <w:qFormat/>
    <w:rsid w:val="004879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967"/>
    <w:rPr>
      <w:rFonts w:asciiTheme="majorHAnsi" w:eastAsiaTheme="majorEastAsia" w:hAnsiTheme="majorHAnsi" w:cstheme="majorBidi"/>
      <w:color w:val="17365D" w:themeColor="text2" w:themeShade="BF"/>
      <w:spacing w:val="5"/>
      <w:kern w:val="28"/>
      <w:sz w:val="52"/>
      <w:szCs w:val="52"/>
      <w:lang w:val="en-GB" w:eastAsia="en-GB"/>
    </w:rPr>
  </w:style>
  <w:style w:type="paragraph" w:styleId="BodyText">
    <w:name w:val="Body Text"/>
    <w:basedOn w:val="Normal"/>
    <w:link w:val="BodyTextChar"/>
    <w:uiPriority w:val="99"/>
    <w:unhideWhenUsed/>
    <w:rsid w:val="00487967"/>
    <w:pPr>
      <w:spacing w:after="120"/>
    </w:pPr>
  </w:style>
  <w:style w:type="character" w:customStyle="1" w:styleId="BodyTextChar">
    <w:name w:val="Body Text Char"/>
    <w:basedOn w:val="DefaultParagraphFont"/>
    <w:link w:val="BodyText"/>
    <w:uiPriority w:val="99"/>
    <w:rsid w:val="00487967"/>
    <w:rPr>
      <w:rFonts w:ascii="Times New Roman" w:eastAsia="Times New Roman" w:hAnsi="Times New Roman" w:cs="Times New Roman"/>
      <w:lang w:val="en-GB" w:eastAsia="en-GB"/>
    </w:rPr>
  </w:style>
  <w:style w:type="paragraph" w:styleId="Subtitle">
    <w:name w:val="Subtitle"/>
    <w:basedOn w:val="Normal"/>
    <w:next w:val="Normal"/>
    <w:link w:val="SubtitleChar"/>
    <w:uiPriority w:val="11"/>
    <w:qFormat/>
    <w:rsid w:val="0048796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87967"/>
    <w:rPr>
      <w:rFonts w:asciiTheme="majorHAnsi" w:eastAsiaTheme="majorEastAsia" w:hAnsiTheme="majorHAnsi" w:cstheme="majorBidi"/>
      <w:i/>
      <w:iCs/>
      <w:color w:val="4F81BD" w:themeColor="accent1"/>
      <w:spacing w:val="15"/>
      <w:lang w:val="en-GB" w:eastAsia="en-GB"/>
    </w:rPr>
  </w:style>
  <w:style w:type="paragraph" w:styleId="Header">
    <w:name w:val="header"/>
    <w:basedOn w:val="Normal"/>
    <w:link w:val="HeaderChar"/>
    <w:unhideWhenUsed/>
    <w:rsid w:val="00B207C7"/>
    <w:pPr>
      <w:tabs>
        <w:tab w:val="center" w:pos="4320"/>
        <w:tab w:val="right" w:pos="8640"/>
      </w:tabs>
    </w:pPr>
  </w:style>
  <w:style w:type="character" w:customStyle="1" w:styleId="HeaderChar">
    <w:name w:val="Header Char"/>
    <w:basedOn w:val="DefaultParagraphFont"/>
    <w:link w:val="Header"/>
    <w:rsid w:val="00B207C7"/>
    <w:rPr>
      <w:rFonts w:ascii="Times New Roman" w:eastAsia="Times New Roman" w:hAnsi="Times New Roman" w:cs="Times New Roman"/>
      <w:lang w:val="en-GB" w:eastAsia="en-GB"/>
    </w:rPr>
  </w:style>
  <w:style w:type="paragraph" w:styleId="ListParagraph">
    <w:name w:val="List Paragraph"/>
    <w:basedOn w:val="Normal"/>
    <w:uiPriority w:val="34"/>
    <w:qFormat/>
    <w:rsid w:val="00861B7D"/>
    <w:pPr>
      <w:ind w:left="720"/>
      <w:contextualSpacing/>
    </w:pPr>
  </w:style>
  <w:style w:type="paragraph" w:styleId="NormalWeb">
    <w:name w:val="Normal (Web)"/>
    <w:basedOn w:val="Normal"/>
    <w:rsid w:val="0097591A"/>
    <w:pPr>
      <w:spacing w:before="100" w:beforeAutospacing="1" w:after="100" w:afterAutospacing="1"/>
    </w:pPr>
  </w:style>
  <w:style w:type="character" w:styleId="Hyperlink">
    <w:name w:val="Hyperlink"/>
    <w:basedOn w:val="DefaultParagraphFont"/>
    <w:uiPriority w:val="99"/>
    <w:unhideWhenUsed/>
    <w:rsid w:val="004D7266"/>
    <w:rPr>
      <w:color w:val="0000FF" w:themeColor="hyperlink"/>
      <w:u w:val="single"/>
    </w:rPr>
  </w:style>
  <w:style w:type="character" w:styleId="Emphasis">
    <w:name w:val="Emphasis"/>
    <w:qFormat/>
    <w:rsid w:val="00A653F0"/>
    <w:rPr>
      <w:i/>
      <w:iCs/>
    </w:rPr>
  </w:style>
  <w:style w:type="table" w:customStyle="1" w:styleId="TableGrid1">
    <w:name w:val="Table Grid1"/>
    <w:basedOn w:val="TableNormal"/>
    <w:next w:val="TableGrid"/>
    <w:uiPriority w:val="59"/>
    <w:rsid w:val="00EB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EB4E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8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governorhub.com/document/61a7e7e6e3ff3a3cca24c2c1/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pp.governorhub.com/document/62027bc28768c6c7bcbd1f2d/vie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governorhub.com/document/61e7e675814bc4e5f7407ccd/view" TargetMode="External"/><Relationship Id="rId5" Type="http://schemas.openxmlformats.org/officeDocument/2006/relationships/settings" Target="settings.xml"/><Relationship Id="rId15" Type="http://schemas.openxmlformats.org/officeDocument/2006/relationships/hyperlink" Target="https://app.governorhub.com/document/61a7e8f8b64a515302527737/view" TargetMode="External"/><Relationship Id="rId10" Type="http://schemas.openxmlformats.org/officeDocument/2006/relationships/hyperlink" Target="https://app.governorhub.com/document/61e7e675db3717b586960179/vie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app.governorhub.com/document/61a7e64de76066bf8526bfa8/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E5F4-484F-4E07-AF49-3A4AB4D2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debbie</Company>
  <LinksUpToDate>false</LinksUpToDate>
  <CharactersWithSpaces>8254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Horton</dc:creator>
  <cp:lastModifiedBy>STAFF</cp:lastModifiedBy>
  <cp:revision>42</cp:revision>
  <cp:lastPrinted>2016-05-19T08:55:00Z</cp:lastPrinted>
  <dcterms:created xsi:type="dcterms:W3CDTF">2022-02-15T08:04:00Z</dcterms:created>
  <dcterms:modified xsi:type="dcterms:W3CDTF">2022-02-17T09:34:00Z</dcterms:modified>
</cp:coreProperties>
</file>