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9D5" w:rsidRPr="00607FA9" w:rsidRDefault="00C629D5" w:rsidP="00C629D5">
      <w:pPr>
        <w:spacing w:after="120"/>
        <w:jc w:val="center"/>
        <w:rPr>
          <w:rFonts w:asciiTheme="minorHAnsi" w:eastAsia="Calibri" w:hAnsiTheme="minorHAnsi" w:cstheme="minorHAnsi"/>
          <w:b/>
          <w:noProof/>
          <w:color w:val="000000" w:themeColor="text1"/>
          <w:sz w:val="36"/>
          <w:szCs w:val="36"/>
        </w:rPr>
      </w:pPr>
      <w:bookmarkStart w:id="0" w:name="_GoBack"/>
      <w:bookmarkEnd w:id="0"/>
    </w:p>
    <w:p w:rsidR="00192DD7" w:rsidRDefault="00192DD7" w:rsidP="00192DD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rPr>
      </w:pPr>
      <w:r w:rsidRPr="008E0310">
        <w:rPr>
          <w:rFonts w:ascii="Tahoma" w:hAnsi="Tahoma" w:cs="Tahoma"/>
          <w:b/>
          <w:sz w:val="48"/>
          <w:szCs w:val="48"/>
        </w:rPr>
        <w:t>The Grove School</w:t>
      </w:r>
    </w:p>
    <w:p w:rsidR="00192DD7" w:rsidRPr="008E0310" w:rsidRDefault="00192DD7" w:rsidP="00192DD7">
      <w:pPr>
        <w:pBdr>
          <w:top w:val="single" w:sz="4" w:space="1" w:color="403152"/>
          <w:left w:val="single" w:sz="4" w:space="4" w:color="403152"/>
          <w:bottom w:val="single" w:sz="4" w:space="1" w:color="403152"/>
          <w:right w:val="single" w:sz="4" w:space="4" w:color="403152"/>
        </w:pBdr>
        <w:shd w:val="clear" w:color="auto" w:fill="CCC0D9"/>
        <w:spacing w:before="100" w:beforeAutospacing="1" w:after="100" w:afterAutospacing="1"/>
        <w:jc w:val="center"/>
        <w:outlineLvl w:val="0"/>
        <w:rPr>
          <w:rFonts w:ascii="Tahoma" w:hAnsi="Tahoma" w:cs="Tahoma"/>
          <w:b/>
          <w:sz w:val="48"/>
          <w:szCs w:val="48"/>
        </w:rPr>
      </w:pPr>
      <w:r>
        <w:rPr>
          <w:rFonts w:ascii="Tahoma" w:hAnsi="Tahoma" w:cs="Tahoma"/>
          <w:b/>
          <w:sz w:val="48"/>
          <w:szCs w:val="48"/>
        </w:rPr>
        <w:t>Collective Worship Policy</w:t>
      </w:r>
    </w:p>
    <w:p w:rsidR="00C629D5" w:rsidRPr="00192DD7" w:rsidRDefault="00192DD7" w:rsidP="00C629D5">
      <w:pPr>
        <w:autoSpaceDE w:val="0"/>
        <w:autoSpaceDN w:val="0"/>
        <w:adjustRightInd w:val="0"/>
        <w:spacing w:after="120"/>
        <w:rPr>
          <w:rFonts w:ascii="Tahoma" w:hAnsi="Tahoma" w:cs="Tahoma"/>
          <w:b/>
          <w:color w:val="000000"/>
        </w:rPr>
      </w:pPr>
      <w:r w:rsidRPr="00192DD7">
        <w:rPr>
          <w:rFonts w:ascii="Tahoma" w:hAnsi="Tahoma" w:cs="Tahoma"/>
          <w:b/>
          <w:color w:val="000000"/>
        </w:rPr>
        <w:t>Reviewed:</w:t>
      </w:r>
      <w:r>
        <w:rPr>
          <w:rFonts w:ascii="Tahoma" w:hAnsi="Tahoma" w:cs="Tahoma"/>
          <w:b/>
          <w:color w:val="000000"/>
        </w:rPr>
        <w:t xml:space="preserve"> June 2021</w:t>
      </w:r>
    </w:p>
    <w:p w:rsidR="00192DD7" w:rsidRPr="00192DD7" w:rsidRDefault="00192DD7" w:rsidP="00C629D5">
      <w:pPr>
        <w:autoSpaceDE w:val="0"/>
        <w:autoSpaceDN w:val="0"/>
        <w:adjustRightInd w:val="0"/>
        <w:spacing w:after="120"/>
        <w:rPr>
          <w:rFonts w:ascii="Tahoma" w:hAnsi="Tahoma" w:cs="Tahoma"/>
          <w:b/>
          <w:color w:val="000000"/>
        </w:rPr>
      </w:pPr>
      <w:r w:rsidRPr="00192DD7">
        <w:rPr>
          <w:rFonts w:ascii="Tahoma" w:hAnsi="Tahoma" w:cs="Tahoma"/>
          <w:b/>
          <w:color w:val="000000"/>
        </w:rPr>
        <w:t>4 year cycle</w:t>
      </w:r>
    </w:p>
    <w:p w:rsidR="00192DD7" w:rsidRPr="00192DD7" w:rsidRDefault="00192DD7" w:rsidP="00C629D5">
      <w:pPr>
        <w:autoSpaceDE w:val="0"/>
        <w:autoSpaceDN w:val="0"/>
        <w:adjustRightInd w:val="0"/>
        <w:spacing w:after="120"/>
        <w:rPr>
          <w:rFonts w:ascii="Gill Sans MT" w:eastAsia="Calibri" w:hAnsi="Gill Sans MT" w:cstheme="minorHAnsi"/>
          <w:bCs/>
          <w:color w:val="000000" w:themeColor="text1"/>
        </w:rPr>
      </w:pPr>
      <w:r w:rsidRPr="00192DD7">
        <w:rPr>
          <w:rFonts w:ascii="Tahoma" w:hAnsi="Tahoma" w:cs="Tahoma"/>
          <w:b/>
          <w:color w:val="000000"/>
        </w:rPr>
        <w:t>Next review:</w:t>
      </w:r>
      <w:r>
        <w:rPr>
          <w:rFonts w:ascii="Tahoma" w:hAnsi="Tahoma" w:cs="Tahoma"/>
          <w:b/>
          <w:color w:val="000000"/>
        </w:rPr>
        <w:t xml:space="preserve"> June 2025</w:t>
      </w:r>
    </w:p>
    <w:p w:rsid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Philosophy of collective worship at </w:t>
      </w:r>
      <w:r w:rsidR="008973EB">
        <w:rPr>
          <w:rFonts w:ascii="Gill Sans MT" w:eastAsia="Calibri" w:hAnsi="Gill Sans MT" w:cstheme="minorHAnsi"/>
          <w:b/>
          <w:color w:val="000000" w:themeColor="text1"/>
        </w:rPr>
        <w:t>The Grove School</w:t>
      </w:r>
      <w:r w:rsidRPr="008973EB">
        <w:rPr>
          <w:rFonts w:ascii="Gill Sans MT" w:eastAsia="Calibri" w:hAnsi="Gill Sans MT" w:cstheme="minorHAnsi"/>
          <w:b/>
          <w:color w:val="000000" w:themeColor="text1"/>
        </w:rPr>
        <w:t xml:space="preserve">  </w:t>
      </w:r>
    </w:p>
    <w:p w:rsidR="00C629D5" w:rsidRPr="008973EB" w:rsidRDefault="008973EB"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 </w:t>
      </w:r>
      <w:r w:rsidR="00C629D5" w:rsidRPr="008973EB">
        <w:rPr>
          <w:rFonts w:ascii="Gill Sans MT" w:eastAsia="Calibri" w:hAnsi="Gill Sans MT" w:cstheme="minorHAnsi"/>
          <w:color w:val="000000" w:themeColor="text1"/>
        </w:rPr>
        <w:t xml:space="preserve">“Happiness can be found, even in the darkest of times, if one only remembers to turn on the light” </w:t>
      </w:r>
      <w:r w:rsidR="00C629D5" w:rsidRPr="008973EB">
        <w:rPr>
          <w:rFonts w:ascii="Gill Sans MT" w:eastAsia="Calibri" w:hAnsi="Gill Sans MT" w:cstheme="minorHAnsi"/>
          <w:i/>
          <w:color w:val="000000" w:themeColor="text1"/>
        </w:rPr>
        <w:t>Albus Dumbledore</w:t>
      </w:r>
      <w:r w:rsidR="00C629D5" w:rsidRPr="008973EB">
        <w:rPr>
          <w:rFonts w:ascii="Gill Sans MT" w:eastAsia="Calibri" w:hAnsi="Gill Sans MT" w:cstheme="minorHAnsi"/>
          <w:color w:val="000000" w:themeColor="text1"/>
        </w:rPr>
        <w:t xml:space="preserve"> (J.K. Rowling)</w:t>
      </w:r>
    </w:p>
    <w:p w:rsidR="00C629D5" w:rsidRPr="008973EB" w:rsidRDefault="008973EB" w:rsidP="00C629D5">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 xml:space="preserve">The Grove School is a Community school. </w:t>
      </w:r>
      <w:r w:rsidR="00C629D5" w:rsidRPr="008973EB">
        <w:rPr>
          <w:rFonts w:ascii="Gill Sans MT" w:eastAsia="Calibri" w:hAnsi="Gill Sans MT" w:cstheme="minorHAnsi"/>
          <w:color w:val="000000" w:themeColor="text1"/>
        </w:rPr>
        <w:t xml:space="preserve"> Collective worship is an important part of the school day as it gives us the opportunity to come together as a school community. It is </w:t>
      </w:r>
      <w:r>
        <w:rPr>
          <w:rFonts w:ascii="Gill Sans MT" w:eastAsia="Calibri" w:hAnsi="Gill Sans MT" w:cstheme="minorHAnsi"/>
          <w:color w:val="000000" w:themeColor="text1"/>
        </w:rPr>
        <w:t>attended by all children</w:t>
      </w:r>
      <w:r w:rsidR="00C629D5" w:rsidRPr="008973EB">
        <w:rPr>
          <w:rFonts w:ascii="Gill Sans MT" w:eastAsia="Calibri" w:hAnsi="Gill Sans MT" w:cstheme="minorHAnsi"/>
          <w:color w:val="000000" w:themeColor="text1"/>
        </w:rPr>
        <w:t>, staff and any visitors in school are very welcome to join in.</w:t>
      </w:r>
    </w:p>
    <w:p w:rsidR="00C629D5" w:rsidRP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Collective Worship and the Law</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In accordance with legal requirements (School Standards and Framework Act 1998) an act of collective worship, taking into account of the age, aptitude and background of the pupils, is provided daily for all pupils except those withdrawn by parents.  The school expects that withdrawal will be only made following discussions with the head teacher, followed by written confirmation of withdrawal.  Special arrangements will be made by governors to supervise children withdrawn from acts of worship.  In addition, staff have the right to withdraw from the act of collective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arrangements for the required collective worship may, in respect of each school day, provide for a single act of worship for all pupils or for separate acts of worship for pupils in different age groups or in different school groups.”</w:t>
      </w:r>
    </w:p>
    <w:p w:rsidR="00C629D5" w:rsidRPr="008973EB" w:rsidRDefault="00C629D5" w:rsidP="00C629D5">
      <w:pPr>
        <w:spacing w:after="120"/>
        <w:jc w:val="right"/>
        <w:rPr>
          <w:rFonts w:ascii="Gill Sans MT" w:eastAsia="Calibri" w:hAnsi="Gill Sans MT" w:cstheme="minorHAnsi"/>
          <w:i/>
          <w:color w:val="000000" w:themeColor="text1"/>
        </w:rPr>
      </w:pPr>
      <w:r w:rsidRPr="008973EB">
        <w:rPr>
          <w:rFonts w:ascii="Gill Sans MT" w:eastAsia="Calibri" w:hAnsi="Gill Sans MT" w:cstheme="minorHAnsi"/>
          <w:i/>
          <w:color w:val="000000" w:themeColor="text1"/>
        </w:rPr>
        <w:t>The School Standards and Framework Act 1998</w:t>
      </w: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Rationale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Inclusion is important to our vision and we aim for acts of worship to be inclusive of all pupils.  There is an expectation that all pupils will be present.  Careful planning and preparation ensure that there are clear learning intentions for all pupils at different levels of understanding.  Collective worship is first and foremost for the educational benefit of all pupils.  It is a shared activity that allows for a variety of responses and provides an opportunity for those of any religious faith or none to focus and reflect on stimuli which allow the human spirit to respond with integrity.  The school is committed to respect the integrity of the backgrounds from which pupils come.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At</w:t>
      </w:r>
      <w:r w:rsidR="008973EB">
        <w:rPr>
          <w:rFonts w:ascii="Gill Sans MT" w:eastAsia="Calibri" w:hAnsi="Gill Sans MT" w:cstheme="minorHAnsi"/>
          <w:color w:val="000000" w:themeColor="text1"/>
        </w:rPr>
        <w:t xml:space="preserve"> The Grove</w:t>
      </w:r>
      <w:r w:rsidRPr="008973EB">
        <w:rPr>
          <w:rFonts w:ascii="Gill Sans MT" w:eastAsia="Calibri" w:hAnsi="Gill Sans MT" w:cstheme="minorHAnsi"/>
          <w:color w:val="000000" w:themeColor="text1"/>
        </w:rPr>
        <w:t xml:space="preserve"> School Collective Worship we aim to:</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Strengthen and support the school community and celebrate each unique individual member </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Give expression to reaffirm and practise the values of the school community</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lastRenderedPageBreak/>
        <w:t>Allow reflection and response to fundamental questions of life and those things that are of eternal concern and value to human beings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Celebrate and give thanks for achievements within the school, local and international community and occasions of significance, including festivals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Contribute to the spiritual, moral, social and cultural development of pupils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Foster and enable a concern for the needs of others – recognition of the vulnerability of self and others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Lead pupils to a deeper knowledge and understanding of different faiths and world views</w:t>
      </w:r>
    </w:p>
    <w:p w:rsidR="00C629D5" w:rsidRPr="008973EB" w:rsidRDefault="00C629D5" w:rsidP="00C629D5">
      <w:pPr>
        <w:numPr>
          <w:ilvl w:val="0"/>
          <w:numId w:val="1"/>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Provide members of the school community with the opportunity to;</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Experience stillness and quiet</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Experience a variety of forms of music, art, drama, story that lead to personal reflection</w:t>
      </w:r>
    </w:p>
    <w:p w:rsidR="00C629D5" w:rsidRPr="008973EB" w:rsidRDefault="00C629D5" w:rsidP="00C629D5">
      <w:pPr>
        <w:numPr>
          <w:ilvl w:val="0"/>
          <w:numId w:val="1"/>
        </w:numPr>
        <w:tabs>
          <w:tab w:val="num" w:pos="720"/>
        </w:tabs>
        <w:spacing w:after="120"/>
        <w:ind w:left="720"/>
        <w:rPr>
          <w:rFonts w:ascii="Gill Sans MT" w:eastAsia="Calibri" w:hAnsi="Gill Sans MT" w:cstheme="minorHAnsi"/>
          <w:i/>
          <w:color w:val="000000" w:themeColor="text1"/>
        </w:rPr>
      </w:pPr>
      <w:r w:rsidRPr="008973EB">
        <w:rPr>
          <w:rFonts w:ascii="Gill Sans MT" w:eastAsia="Calibri" w:hAnsi="Gill Sans MT" w:cstheme="minorHAnsi"/>
          <w:color w:val="000000" w:themeColor="text1"/>
        </w:rPr>
        <w:t>Provide a foundation for a mature understanding and practice of worship in the future</w:t>
      </w:r>
    </w:p>
    <w:p w:rsidR="00C629D5" w:rsidRPr="008973EB" w:rsidRDefault="00C629D5" w:rsidP="00C629D5">
      <w:pPr>
        <w:spacing w:after="120"/>
        <w:rPr>
          <w:rFonts w:ascii="Gill Sans MT" w:eastAsia="Calibri" w:hAnsi="Gill Sans MT" w:cstheme="minorHAnsi"/>
          <w:b/>
          <w:i/>
          <w:color w:val="000000" w:themeColor="text1"/>
        </w:rPr>
      </w:pPr>
    </w:p>
    <w:p w:rsidR="00C629D5" w:rsidRDefault="00C629D5" w:rsidP="00800989">
      <w:pPr>
        <w:spacing w:after="120"/>
        <w:rPr>
          <w:rFonts w:ascii="Gill Sans MT" w:eastAsia="Calibri" w:hAnsi="Gill Sans MT" w:cstheme="minorHAnsi"/>
          <w:b/>
          <w:i/>
          <w:color w:val="000000" w:themeColor="text1"/>
        </w:rPr>
      </w:pPr>
      <w:r w:rsidRPr="008973EB">
        <w:rPr>
          <w:rFonts w:ascii="Gill Sans MT" w:eastAsia="Calibri" w:hAnsi="Gill Sans MT" w:cstheme="minorHAnsi"/>
          <w:b/>
          <w:i/>
          <w:color w:val="000000" w:themeColor="text1"/>
        </w:rPr>
        <w:t xml:space="preserve">At </w:t>
      </w:r>
      <w:r w:rsidR="00800989">
        <w:rPr>
          <w:rFonts w:ascii="Gill Sans MT" w:eastAsia="Calibri" w:hAnsi="Gill Sans MT" w:cstheme="minorHAnsi"/>
          <w:b/>
          <w:i/>
          <w:color w:val="000000" w:themeColor="text1"/>
        </w:rPr>
        <w:t>The Grove School</w:t>
      </w:r>
      <w:r w:rsidRPr="008973EB">
        <w:rPr>
          <w:rFonts w:ascii="Gill Sans MT" w:eastAsia="Calibri" w:hAnsi="Gill Sans MT" w:cstheme="minorHAnsi"/>
          <w:b/>
          <w:i/>
          <w:color w:val="000000" w:themeColor="text1"/>
        </w:rPr>
        <w:t>. we arrange Acts of Collective Worship/assemblies in the following ways;</w:t>
      </w:r>
    </w:p>
    <w:p w:rsidR="00800989" w:rsidRPr="008973EB" w:rsidRDefault="00800989" w:rsidP="00800989">
      <w:pPr>
        <w:spacing w:after="120"/>
        <w:rPr>
          <w:rFonts w:ascii="Gill Sans MT" w:eastAsia="Calibri" w:hAnsi="Gill Sans MT" w:cstheme="minorHAnsi"/>
          <w:b/>
          <w:i/>
          <w:color w:val="000000" w:themeColor="text1"/>
        </w:rPr>
      </w:pPr>
      <w:r w:rsidRPr="00251C3C">
        <w:rPr>
          <w:rFonts w:ascii="Gill Sans MT" w:eastAsia="Calibri" w:hAnsi="Gill Sans MT" w:cstheme="minorHAnsi"/>
          <w:b/>
          <w:i/>
          <w:color w:val="000000" w:themeColor="text1"/>
          <w:highlight w:val="yellow"/>
        </w:rPr>
        <w:t>Note: during COVID pandemic whole school and Key Stage assemblies are on zoom.</w:t>
      </w:r>
      <w:r w:rsidR="00251C3C" w:rsidRPr="00251C3C">
        <w:rPr>
          <w:rFonts w:ascii="Gill Sans MT" w:eastAsia="Calibri" w:hAnsi="Gill Sans MT" w:cstheme="minorHAnsi"/>
          <w:b/>
          <w:i/>
          <w:color w:val="000000" w:themeColor="text1"/>
          <w:highlight w:val="yellow"/>
        </w:rPr>
        <w:t xml:space="preserve">  Singing Assemblies have not been possible.</w:t>
      </w:r>
    </w:p>
    <w:tbl>
      <w:tblPr>
        <w:tblW w:w="10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1134"/>
        <w:gridCol w:w="1559"/>
        <w:gridCol w:w="1228"/>
        <w:gridCol w:w="2529"/>
        <w:gridCol w:w="2007"/>
      </w:tblGrid>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Day</w:t>
            </w:r>
          </w:p>
        </w:tc>
        <w:tc>
          <w:tcPr>
            <w:tcW w:w="1134"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Time</w:t>
            </w:r>
          </w:p>
        </w:tc>
        <w:tc>
          <w:tcPr>
            <w:tcW w:w="1559"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Grouping</w:t>
            </w:r>
          </w:p>
        </w:tc>
        <w:tc>
          <w:tcPr>
            <w:tcW w:w="1228"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Place</w:t>
            </w:r>
          </w:p>
        </w:tc>
        <w:tc>
          <w:tcPr>
            <w:tcW w:w="2529"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Leadership</w:t>
            </w:r>
          </w:p>
        </w:tc>
        <w:tc>
          <w:tcPr>
            <w:tcW w:w="2007"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Theme / pupil’s role </w:t>
            </w:r>
          </w:p>
        </w:tc>
      </w:tr>
      <w:tr w:rsidR="00C629D5" w:rsidRPr="008973EB" w:rsidTr="00800989">
        <w:tc>
          <w:tcPr>
            <w:tcW w:w="1666" w:type="dxa"/>
          </w:tcPr>
          <w:p w:rsidR="00C629D5" w:rsidRPr="008973EB" w:rsidRDefault="00C629D5" w:rsidP="00F21FE6">
            <w:pPr>
              <w:keepNext/>
              <w:spacing w:after="120"/>
              <w:outlineLvl w:val="2"/>
              <w:rPr>
                <w:rFonts w:ascii="Gill Sans MT" w:hAnsi="Gill Sans MT" w:cstheme="minorHAnsi"/>
                <w:b/>
                <w:color w:val="000000" w:themeColor="text1"/>
              </w:rPr>
            </w:pPr>
            <w:r w:rsidRPr="008973EB">
              <w:rPr>
                <w:rFonts w:ascii="Gill Sans MT" w:hAnsi="Gill Sans MT" w:cstheme="minorHAnsi"/>
                <w:b/>
                <w:color w:val="000000" w:themeColor="text1"/>
              </w:rPr>
              <w:t xml:space="preserve">Monday </w:t>
            </w:r>
          </w:p>
        </w:tc>
        <w:tc>
          <w:tcPr>
            <w:tcW w:w="1134"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10:15</w:t>
            </w:r>
            <w:r w:rsidR="00C629D5" w:rsidRPr="008973EB">
              <w:rPr>
                <w:rFonts w:ascii="Gill Sans MT" w:eastAsia="Calibri" w:hAnsi="Gill Sans MT" w:cstheme="minorHAnsi"/>
                <w:color w:val="000000" w:themeColor="text1"/>
              </w:rPr>
              <w:t xml:space="preserve"> </w:t>
            </w:r>
          </w:p>
        </w:tc>
        <w:tc>
          <w:tcPr>
            <w:tcW w:w="155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Whole school</w:t>
            </w:r>
          </w:p>
        </w:tc>
        <w:tc>
          <w:tcPr>
            <w:tcW w:w="1228" w:type="dxa"/>
          </w:tcPr>
          <w:p w:rsidR="00800989"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Hall</w:t>
            </w:r>
            <w:r w:rsidR="00800989">
              <w:rPr>
                <w:rFonts w:ascii="Gill Sans MT" w:eastAsia="Calibri" w:hAnsi="Gill Sans MT" w:cstheme="minorHAnsi"/>
                <w:color w:val="000000" w:themeColor="text1"/>
              </w:rPr>
              <w:t>/</w:t>
            </w:r>
          </w:p>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zoom</w:t>
            </w:r>
          </w:p>
        </w:tc>
        <w:tc>
          <w:tcPr>
            <w:tcW w:w="252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Head teacher</w:t>
            </w:r>
          </w:p>
        </w:tc>
        <w:tc>
          <w:tcPr>
            <w:tcW w:w="2007"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i/>
                <w:color w:val="000000" w:themeColor="text1"/>
              </w:rPr>
              <w:t>theme</w:t>
            </w:r>
            <w:r w:rsidR="00C629D5" w:rsidRPr="008973EB">
              <w:rPr>
                <w:rFonts w:ascii="Gill Sans MT" w:eastAsia="Calibri" w:hAnsi="Gill Sans MT" w:cstheme="minorHAnsi"/>
                <w:i/>
                <w:color w:val="000000" w:themeColor="text1"/>
              </w:rPr>
              <w:t xml:space="preserve"> of the</w:t>
            </w:r>
            <w:r>
              <w:rPr>
                <w:rFonts w:ascii="Gill Sans MT" w:eastAsia="Calibri" w:hAnsi="Gill Sans MT" w:cstheme="minorHAnsi"/>
                <w:i/>
                <w:color w:val="000000" w:themeColor="text1"/>
              </w:rPr>
              <w:t xml:space="preserve"> half</w:t>
            </w:r>
            <w:r w:rsidR="00C629D5" w:rsidRPr="008973EB">
              <w:rPr>
                <w:rFonts w:ascii="Gill Sans MT" w:eastAsia="Calibri" w:hAnsi="Gill Sans MT" w:cstheme="minorHAnsi"/>
                <w:i/>
                <w:color w:val="000000" w:themeColor="text1"/>
              </w:rPr>
              <w:t xml:space="preserve"> term</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Tuesday</w:t>
            </w:r>
          </w:p>
        </w:tc>
        <w:tc>
          <w:tcPr>
            <w:tcW w:w="1134" w:type="dxa"/>
          </w:tcPr>
          <w:p w:rsidR="00C629D5" w:rsidRPr="008973EB" w:rsidRDefault="007E0EFE"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2:00</w:t>
            </w:r>
          </w:p>
        </w:tc>
        <w:tc>
          <w:tcPr>
            <w:tcW w:w="1559" w:type="dxa"/>
          </w:tcPr>
          <w:p w:rsidR="00800989"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KS</w:t>
            </w:r>
            <w:r w:rsidR="00E368E0">
              <w:rPr>
                <w:rFonts w:ascii="Gill Sans MT" w:eastAsia="Calibri" w:hAnsi="Gill Sans MT" w:cstheme="minorHAnsi"/>
                <w:color w:val="000000" w:themeColor="text1"/>
              </w:rPr>
              <w:t>1 and EYFS</w:t>
            </w:r>
          </w:p>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and KS2 in class refection time</w:t>
            </w:r>
          </w:p>
        </w:tc>
        <w:tc>
          <w:tcPr>
            <w:tcW w:w="1228"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Studio / zoom</w:t>
            </w:r>
          </w:p>
        </w:tc>
        <w:tc>
          <w:tcPr>
            <w:tcW w:w="252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Key stage assembly led by teacher or children</w:t>
            </w:r>
          </w:p>
        </w:tc>
        <w:tc>
          <w:tcPr>
            <w:tcW w:w="2007" w:type="dxa"/>
          </w:tcPr>
          <w:p w:rsidR="00C629D5" w:rsidRPr="008973EB" w:rsidRDefault="00800989" w:rsidP="00F21FE6">
            <w:pPr>
              <w:spacing w:after="120"/>
              <w:rPr>
                <w:rFonts w:ascii="Gill Sans MT" w:eastAsia="Calibri" w:hAnsi="Gill Sans MT" w:cstheme="minorHAnsi"/>
                <w:i/>
                <w:color w:val="000000" w:themeColor="text1"/>
              </w:rPr>
            </w:pPr>
            <w:r>
              <w:rPr>
                <w:rFonts w:ascii="Gill Sans MT" w:eastAsia="Calibri" w:hAnsi="Gill Sans MT" w:cstheme="minorHAnsi"/>
                <w:i/>
                <w:color w:val="000000" w:themeColor="text1"/>
              </w:rPr>
              <w:t>Linked to Mondays theme</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Wednesday</w:t>
            </w:r>
          </w:p>
        </w:tc>
        <w:tc>
          <w:tcPr>
            <w:tcW w:w="1134" w:type="dxa"/>
          </w:tcPr>
          <w:p w:rsidR="00C629D5" w:rsidRPr="008973EB" w:rsidRDefault="007E0EFE"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10:15</w:t>
            </w:r>
          </w:p>
        </w:tc>
        <w:tc>
          <w:tcPr>
            <w:tcW w:w="1559" w:type="dxa"/>
          </w:tcPr>
          <w:p w:rsidR="00800989" w:rsidRDefault="00800989" w:rsidP="00800989">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KS2</w:t>
            </w:r>
          </w:p>
          <w:p w:rsidR="00C629D5" w:rsidRPr="008973EB" w:rsidRDefault="00800989" w:rsidP="00800989">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and KS1</w:t>
            </w:r>
            <w:r w:rsidR="00E368E0">
              <w:rPr>
                <w:rFonts w:ascii="Gill Sans MT" w:eastAsia="Calibri" w:hAnsi="Gill Sans MT" w:cstheme="minorHAnsi"/>
                <w:color w:val="000000" w:themeColor="text1"/>
              </w:rPr>
              <w:t xml:space="preserve"> and EYFS</w:t>
            </w:r>
            <w:r>
              <w:rPr>
                <w:rFonts w:ascii="Gill Sans MT" w:eastAsia="Calibri" w:hAnsi="Gill Sans MT" w:cstheme="minorHAnsi"/>
                <w:color w:val="000000" w:themeColor="text1"/>
              </w:rPr>
              <w:t xml:space="preserve"> in class refection time</w:t>
            </w:r>
          </w:p>
        </w:tc>
        <w:tc>
          <w:tcPr>
            <w:tcW w:w="1228"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Studio /zoom</w:t>
            </w:r>
          </w:p>
        </w:tc>
        <w:tc>
          <w:tcPr>
            <w:tcW w:w="2529" w:type="dxa"/>
          </w:tcPr>
          <w:p w:rsidR="00C629D5" w:rsidRPr="008973EB" w:rsidRDefault="00800989"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Key stage assembly led by teacher or children</w:t>
            </w:r>
          </w:p>
        </w:tc>
        <w:tc>
          <w:tcPr>
            <w:tcW w:w="2007"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i/>
                <w:color w:val="000000" w:themeColor="text1"/>
              </w:rPr>
              <w:t>Linked to Mondays theme</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Thursday</w:t>
            </w:r>
          </w:p>
        </w:tc>
        <w:tc>
          <w:tcPr>
            <w:tcW w:w="1134"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9:15</w:t>
            </w:r>
          </w:p>
        </w:tc>
        <w:tc>
          <w:tcPr>
            <w:tcW w:w="1559" w:type="dxa"/>
          </w:tcPr>
          <w:p w:rsidR="00C629D5" w:rsidRPr="008973EB" w:rsidRDefault="00C629D5"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Whole school</w:t>
            </w:r>
          </w:p>
        </w:tc>
        <w:tc>
          <w:tcPr>
            <w:tcW w:w="1228" w:type="dxa"/>
          </w:tcPr>
          <w:p w:rsidR="00800989"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Hall/</w:t>
            </w:r>
          </w:p>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zoom</w:t>
            </w:r>
          </w:p>
        </w:tc>
        <w:tc>
          <w:tcPr>
            <w:tcW w:w="2529"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teachers</w:t>
            </w:r>
          </w:p>
        </w:tc>
        <w:tc>
          <w:tcPr>
            <w:tcW w:w="2007" w:type="dxa"/>
          </w:tcPr>
          <w:p w:rsidR="00C629D5" w:rsidRPr="00800989" w:rsidRDefault="00800989" w:rsidP="00F21FE6">
            <w:pPr>
              <w:spacing w:after="120"/>
              <w:rPr>
                <w:rFonts w:ascii="Gill Sans MT" w:eastAsia="Calibri" w:hAnsi="Gill Sans MT" w:cstheme="minorHAnsi"/>
                <w:i/>
                <w:color w:val="000000" w:themeColor="text1"/>
              </w:rPr>
            </w:pPr>
            <w:r w:rsidRPr="00800989">
              <w:rPr>
                <w:rFonts w:ascii="Gill Sans MT" w:eastAsia="Calibri" w:hAnsi="Gill Sans MT" w:cstheme="minorHAnsi"/>
                <w:i/>
                <w:color w:val="000000" w:themeColor="text1"/>
              </w:rPr>
              <w:t>Singing assembly</w:t>
            </w:r>
          </w:p>
        </w:tc>
      </w:tr>
      <w:tr w:rsidR="00C629D5" w:rsidRPr="008973EB" w:rsidTr="00800989">
        <w:tc>
          <w:tcPr>
            <w:tcW w:w="1666" w:type="dxa"/>
          </w:tcPr>
          <w:p w:rsidR="00C629D5" w:rsidRPr="008973EB" w:rsidRDefault="00C629D5" w:rsidP="00F21FE6">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 xml:space="preserve">Friday </w:t>
            </w:r>
          </w:p>
        </w:tc>
        <w:tc>
          <w:tcPr>
            <w:tcW w:w="1134"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2:45-3:05</w:t>
            </w:r>
            <w:r w:rsidR="00C629D5" w:rsidRPr="008973EB">
              <w:rPr>
                <w:rFonts w:ascii="Gill Sans MT" w:eastAsia="Calibri" w:hAnsi="Gill Sans MT" w:cstheme="minorHAnsi"/>
                <w:color w:val="000000" w:themeColor="text1"/>
              </w:rPr>
              <w:t xml:space="preserve"> </w:t>
            </w:r>
          </w:p>
        </w:tc>
        <w:tc>
          <w:tcPr>
            <w:tcW w:w="1559"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 xml:space="preserve">Whole </w:t>
            </w:r>
            <w:r w:rsidR="00C629D5" w:rsidRPr="008973EB">
              <w:rPr>
                <w:rFonts w:ascii="Gill Sans MT" w:eastAsia="Calibri" w:hAnsi="Gill Sans MT" w:cstheme="minorHAnsi"/>
                <w:color w:val="000000" w:themeColor="text1"/>
              </w:rPr>
              <w:t>school</w:t>
            </w:r>
            <w:r>
              <w:rPr>
                <w:rFonts w:ascii="Gill Sans MT" w:eastAsia="Calibri" w:hAnsi="Gill Sans MT" w:cstheme="minorHAnsi"/>
                <w:color w:val="000000" w:themeColor="text1"/>
              </w:rPr>
              <w:t xml:space="preserve"> Praise Assembly</w:t>
            </w:r>
          </w:p>
        </w:tc>
        <w:tc>
          <w:tcPr>
            <w:tcW w:w="1228" w:type="dxa"/>
          </w:tcPr>
          <w:p w:rsidR="00C629D5" w:rsidRPr="008973EB" w:rsidRDefault="00800989" w:rsidP="00F21FE6">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H</w:t>
            </w:r>
            <w:r w:rsidR="00C629D5" w:rsidRPr="008973EB">
              <w:rPr>
                <w:rFonts w:ascii="Gill Sans MT" w:eastAsia="Calibri" w:hAnsi="Gill Sans MT" w:cstheme="minorHAnsi"/>
                <w:color w:val="000000" w:themeColor="text1"/>
              </w:rPr>
              <w:t>all</w:t>
            </w:r>
            <w:r>
              <w:rPr>
                <w:rFonts w:ascii="Gill Sans MT" w:eastAsia="Calibri" w:hAnsi="Gill Sans MT" w:cstheme="minorHAnsi"/>
                <w:color w:val="000000" w:themeColor="text1"/>
              </w:rPr>
              <w:t>/ zoom</w:t>
            </w:r>
          </w:p>
        </w:tc>
        <w:tc>
          <w:tcPr>
            <w:tcW w:w="2529" w:type="dxa"/>
          </w:tcPr>
          <w:p w:rsidR="00C629D5" w:rsidRPr="008973EB" w:rsidRDefault="00800989" w:rsidP="00F21FE6">
            <w:pPr>
              <w:spacing w:after="120"/>
              <w:rPr>
                <w:rFonts w:ascii="Gill Sans MT" w:eastAsia="Calibri" w:hAnsi="Gill Sans MT" w:cstheme="minorHAnsi"/>
                <w:color w:val="000000" w:themeColor="text1"/>
              </w:rPr>
            </w:pPr>
            <w:r>
              <w:rPr>
                <w:rFonts w:ascii="Gill Sans MT" w:eastAsia="Calibri" w:hAnsi="Gill Sans MT" w:cstheme="minorHAnsi"/>
                <w:color w:val="000000" w:themeColor="text1"/>
              </w:rPr>
              <w:t>Headteacher</w:t>
            </w:r>
          </w:p>
        </w:tc>
        <w:tc>
          <w:tcPr>
            <w:tcW w:w="2007" w:type="dxa"/>
          </w:tcPr>
          <w:p w:rsidR="00C629D5" w:rsidRPr="008973EB" w:rsidRDefault="00C629D5" w:rsidP="00F21FE6">
            <w:pPr>
              <w:spacing w:after="120"/>
              <w:rPr>
                <w:rFonts w:ascii="Gill Sans MT" w:eastAsia="Calibri" w:hAnsi="Gill Sans MT" w:cstheme="minorHAnsi"/>
                <w:i/>
                <w:color w:val="000000" w:themeColor="text1"/>
              </w:rPr>
            </w:pPr>
            <w:r w:rsidRPr="008973EB">
              <w:rPr>
                <w:rFonts w:ascii="Gill Sans MT" w:eastAsia="Calibri" w:hAnsi="Gill Sans MT" w:cstheme="minorHAnsi"/>
                <w:i/>
                <w:color w:val="000000" w:themeColor="text1"/>
              </w:rPr>
              <w:t>Celebration Together</w:t>
            </w:r>
            <w:r w:rsidRPr="008973EB">
              <w:rPr>
                <w:rFonts w:ascii="Gill Sans MT" w:eastAsia="Calibri" w:hAnsi="Gill Sans MT" w:cstheme="minorHAnsi"/>
                <w:color w:val="000000" w:themeColor="text1"/>
              </w:rPr>
              <w:t xml:space="preserve"> </w:t>
            </w:r>
          </w:p>
        </w:tc>
      </w:tr>
    </w:tbl>
    <w:p w:rsidR="00C629D5" w:rsidRPr="008973EB" w:rsidRDefault="00C629D5" w:rsidP="00C629D5">
      <w:pPr>
        <w:spacing w:after="120"/>
        <w:rPr>
          <w:rFonts w:ascii="Gill Sans MT" w:eastAsia="Calibri" w:hAnsi="Gill Sans MT" w:cstheme="minorHAnsi"/>
          <w:b/>
          <w:color w:val="000000" w:themeColor="text1"/>
        </w:rPr>
      </w:pPr>
    </w:p>
    <w:p w:rsidR="00C629D5" w:rsidRPr="008973EB" w:rsidRDefault="00C629D5" w:rsidP="00C629D5">
      <w:pPr>
        <w:spacing w:after="120"/>
        <w:rPr>
          <w:rFonts w:ascii="Gill Sans MT" w:eastAsia="Calibri" w:hAnsi="Gill Sans MT" w:cstheme="minorHAnsi"/>
          <w:b/>
          <w:color w:val="000000" w:themeColor="text1"/>
        </w:rPr>
      </w:pPr>
      <w:r w:rsidRPr="008973EB">
        <w:rPr>
          <w:rFonts w:ascii="Gill Sans MT" w:eastAsia="Calibri" w:hAnsi="Gill Sans MT" w:cstheme="minorHAnsi"/>
          <w:b/>
          <w:color w:val="000000" w:themeColor="text1"/>
        </w:rPr>
        <w:t>Leadership, Planning and Evaluation of Collective Worship/Assemblies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Collective Worship will be treated like any other part of the curriculum when it comes to matters of planning, delivery, resourcing and evaluation.  All those leading collective worship are asked to plan their act of worship in as much detail as they would any other learning activity.  Staff are given appropriate training and mentoring to equip them in their roles as worship/assembly  leaders.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All pupils attend an Act of Collective Worship/Assembly each day.  These are organised on a rota and include whole school, phase-based and class-based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record is kept of Collective Worship.  The Worship Coordinator is responsible for keeping this record.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 xml:space="preserve">The </w:t>
      </w:r>
      <w:r w:rsidR="00251C3C">
        <w:rPr>
          <w:rFonts w:ascii="Gill Sans MT" w:eastAsia="Calibri" w:hAnsi="Gill Sans MT" w:cstheme="minorHAnsi"/>
          <w:color w:val="000000" w:themeColor="text1"/>
        </w:rPr>
        <w:t>Headteacher</w:t>
      </w:r>
      <w:r w:rsidRPr="008973EB">
        <w:rPr>
          <w:rFonts w:ascii="Gill Sans MT" w:eastAsia="Calibri" w:hAnsi="Gill Sans MT" w:cstheme="minorHAnsi"/>
          <w:color w:val="000000" w:themeColor="text1"/>
        </w:rPr>
        <w:t xml:space="preserve"> is responsible for monitoring and evaluating Collective Worship.  Children, teachers, and governors are all involved in evaluation of Collective Worship.  </w:t>
      </w: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Special services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We join together as a community at special times, e.g. Leavers’ service, special times of celebration such as Red Nose Day and Poppy Day of Remembrance.</w:t>
      </w:r>
    </w:p>
    <w:p w:rsidR="00C629D5" w:rsidRPr="008973EB" w:rsidRDefault="00C629D5" w:rsidP="00C629D5">
      <w:pPr>
        <w:keepNext/>
        <w:spacing w:after="120"/>
        <w:outlineLvl w:val="3"/>
        <w:rPr>
          <w:rFonts w:ascii="Gill Sans MT" w:eastAsia="Calibri" w:hAnsi="Gill Sans MT" w:cstheme="minorHAnsi"/>
          <w:color w:val="000000" w:themeColor="text1"/>
        </w:rPr>
      </w:pPr>
    </w:p>
    <w:p w:rsidR="00C629D5" w:rsidRPr="008973EB" w:rsidRDefault="00C629D5" w:rsidP="00C629D5">
      <w:pPr>
        <w:keepNext/>
        <w:spacing w:after="120"/>
        <w:outlineLvl w:val="3"/>
        <w:rPr>
          <w:rFonts w:ascii="Gill Sans MT" w:hAnsi="Gill Sans MT" w:cstheme="minorHAnsi"/>
          <w:b/>
          <w:color w:val="000000" w:themeColor="text1"/>
        </w:rPr>
      </w:pPr>
      <w:r w:rsidRPr="008973EB">
        <w:rPr>
          <w:rFonts w:ascii="Gill Sans MT" w:hAnsi="Gill Sans MT" w:cstheme="minorHAnsi"/>
          <w:b/>
          <w:color w:val="000000" w:themeColor="text1"/>
        </w:rPr>
        <w:t>Music and art as part of our act of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Music is played before and after our assemblies to highlight that this is a special time for us to be together.  We use music as part of our act of worship where appropriate to the theme as we see music as a medium able to evoke deep, intense feelings that are a part of an individual and theirs alone; memories, emotions of visual images.</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music, instrumental or vocal, may be selected to enhance the atmosphere for worship, stillness and reflection or to inspire thought and talking points in the areas of spiritual, moral, social and cultural development.</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This listening time is also used to introduce children to;</w:t>
      </w:r>
    </w:p>
    <w:p w:rsidR="00C629D5" w:rsidRPr="008973EB" w:rsidRDefault="00C629D5" w:rsidP="00C629D5">
      <w:pPr>
        <w:numPr>
          <w:ilvl w:val="0"/>
          <w:numId w:val="2"/>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Music of a variety of styles, cultures and traditions</w:t>
      </w:r>
    </w:p>
    <w:p w:rsidR="00C629D5" w:rsidRPr="008973EB" w:rsidRDefault="00C629D5" w:rsidP="00C629D5">
      <w:pPr>
        <w:numPr>
          <w:ilvl w:val="0"/>
          <w:numId w:val="2"/>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range of composers and famous works</w:t>
      </w:r>
    </w:p>
    <w:p w:rsidR="00C629D5" w:rsidRPr="008973EB" w:rsidRDefault="00C629D5" w:rsidP="00C629D5">
      <w:pPr>
        <w:numPr>
          <w:ilvl w:val="0"/>
          <w:numId w:val="2"/>
        </w:num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Recognition and appraisal of a range of musical elements</w:t>
      </w:r>
    </w:p>
    <w:p w:rsidR="00C629D5" w:rsidRPr="008973EB" w:rsidRDefault="00C629D5" w:rsidP="00C629D5">
      <w:pPr>
        <w:spacing w:after="120"/>
        <w:rPr>
          <w:rFonts w:ascii="Gill Sans MT" w:eastAsia="Calibri" w:hAnsi="Gill Sans MT" w:cstheme="minorHAnsi"/>
          <w:color w:val="000000" w:themeColor="text1"/>
        </w:rPr>
      </w:pPr>
    </w:p>
    <w:p w:rsidR="00C629D5" w:rsidRPr="008973EB" w:rsidRDefault="00C629D5" w:rsidP="00C629D5">
      <w:pPr>
        <w:keepNext/>
        <w:spacing w:after="120"/>
        <w:outlineLvl w:val="2"/>
        <w:rPr>
          <w:rFonts w:ascii="Gill Sans MT" w:hAnsi="Gill Sans MT" w:cstheme="minorHAnsi"/>
          <w:b/>
          <w:color w:val="000000" w:themeColor="text1"/>
        </w:rPr>
      </w:pPr>
      <w:r w:rsidRPr="008973EB">
        <w:rPr>
          <w:rFonts w:ascii="Gill Sans MT" w:hAnsi="Gill Sans MT" w:cstheme="minorHAnsi"/>
          <w:b/>
          <w:color w:val="000000" w:themeColor="text1"/>
        </w:rPr>
        <w:t>Visitors to school</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Visitors leading collective worship must be given clear instructions concerning age and ability of the pupils, purpose of occasion and appropriate delivery (content and material used).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school will ensure that checks are made about connections with the school e.g. parent, charity representative, clergy from another denomination, adviser, colleague before the day</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There will be a sharing of the aims and objectives of the visits and links made to the overall scheme for Collective worship.</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The visitor’s method will be reviewed before another invitation is extended.</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A follow up session will be linked where considered appropriate to the developing theme.</w:t>
      </w:r>
    </w:p>
    <w:p w:rsidR="00C629D5" w:rsidRPr="008973EB" w:rsidRDefault="00C629D5" w:rsidP="00C629D5">
      <w:pPr>
        <w:spacing w:after="120"/>
        <w:rPr>
          <w:rFonts w:ascii="Gill Sans MT" w:eastAsia="Calibri" w:hAnsi="Gill Sans MT" w:cstheme="minorHAnsi"/>
          <w:color w:val="000000" w:themeColor="text1"/>
        </w:rPr>
      </w:pPr>
      <w:r w:rsidRPr="008973EB">
        <w:rPr>
          <w:rFonts w:ascii="Gill Sans MT" w:eastAsia="Calibri" w:hAnsi="Gill Sans MT" w:cstheme="minorHAnsi"/>
          <w:color w:val="000000" w:themeColor="text1"/>
        </w:rPr>
        <w:t>Visitors should report to the office to announce their arrival. All visitors must sign the visitor’s book and may not be left with the children unless member of the school staff is present. They will be thanked as they leave the building.</w:t>
      </w:r>
    </w:p>
    <w:p w:rsidR="00C629D5" w:rsidRPr="008973EB" w:rsidRDefault="00C629D5" w:rsidP="00C629D5">
      <w:pPr>
        <w:spacing w:after="120"/>
        <w:rPr>
          <w:rFonts w:ascii="Gill Sans MT" w:eastAsia="Calibri" w:hAnsi="Gill Sans MT" w:cstheme="minorHAnsi"/>
          <w:color w:val="FF0000"/>
          <w:sz w:val="22"/>
          <w:szCs w:val="22"/>
        </w:rPr>
      </w:pPr>
    </w:p>
    <w:p w:rsidR="00C629D5" w:rsidRPr="008973EB" w:rsidRDefault="00C629D5" w:rsidP="00C629D5">
      <w:pPr>
        <w:spacing w:after="120"/>
        <w:rPr>
          <w:rFonts w:ascii="Gill Sans MT" w:eastAsia="Calibri" w:hAnsi="Gill Sans MT" w:cstheme="minorHAnsi"/>
          <w:b/>
          <w:bCs/>
          <w:color w:val="000000" w:themeColor="text1"/>
        </w:rPr>
      </w:pPr>
    </w:p>
    <w:p w:rsidR="00607FA9" w:rsidRDefault="00607FA9" w:rsidP="00C629D5">
      <w:pPr>
        <w:spacing w:after="120"/>
        <w:rPr>
          <w:rFonts w:ascii="Gill Sans MT" w:eastAsia="Calibri" w:hAnsi="Gill Sans MT" w:cstheme="minorHAnsi"/>
          <w:b/>
          <w:bCs/>
          <w:color w:val="000000" w:themeColor="text1"/>
          <w:sz w:val="36"/>
          <w:szCs w:val="36"/>
        </w:rPr>
      </w:pPr>
    </w:p>
    <w:p w:rsidR="00C629D5" w:rsidRPr="008973EB" w:rsidRDefault="00C629D5" w:rsidP="00C629D5">
      <w:pPr>
        <w:spacing w:after="120"/>
        <w:rPr>
          <w:rFonts w:ascii="Gill Sans MT" w:eastAsia="Calibri" w:hAnsi="Gill Sans MT" w:cstheme="minorHAnsi"/>
          <w:b/>
          <w:bCs/>
          <w:color w:val="000000" w:themeColor="text1"/>
          <w:sz w:val="36"/>
          <w:szCs w:val="36"/>
        </w:rPr>
      </w:pPr>
      <w:r w:rsidRPr="008973EB">
        <w:rPr>
          <w:rFonts w:ascii="Gill Sans MT" w:eastAsia="Calibri" w:hAnsi="Gill Sans MT" w:cstheme="minorHAnsi"/>
          <w:b/>
          <w:bCs/>
          <w:color w:val="000000" w:themeColor="text1"/>
          <w:sz w:val="36"/>
          <w:szCs w:val="36"/>
        </w:rPr>
        <w:t>Appendix 3: organising collective worship</w:t>
      </w:r>
    </w:p>
    <w:p w:rsidR="00C629D5" w:rsidRPr="008973EB" w:rsidRDefault="00607FA9" w:rsidP="00C629D5">
      <w:pPr>
        <w:spacing w:after="120"/>
        <w:rPr>
          <w:rFonts w:ascii="Gill Sans MT" w:hAnsi="Gill Sans MT" w:cstheme="minorHAnsi"/>
        </w:rPr>
      </w:pPr>
      <w:r>
        <w:rPr>
          <w:rFonts w:ascii="Gill Sans MT" w:hAnsi="Gill Sans MT" w:cstheme="minorHAnsi"/>
        </w:rPr>
        <w:t>Suggestions</w:t>
      </w:r>
      <w:r w:rsidR="00C629D5" w:rsidRPr="008973EB">
        <w:rPr>
          <w:rFonts w:ascii="Gill Sans MT" w:hAnsi="Gill Sans MT" w:cstheme="minorHAnsi"/>
        </w:rPr>
        <w:t xml:space="preserve"> for pupil participation in Collective Worship </w:t>
      </w:r>
    </w:p>
    <w:tbl>
      <w:tblPr>
        <w:tblStyle w:val="TableGrid"/>
        <w:tblW w:w="0" w:type="auto"/>
        <w:tblLook w:val="04A0" w:firstRow="1" w:lastRow="0" w:firstColumn="1" w:lastColumn="0" w:noHBand="0" w:noVBand="1"/>
      </w:tblPr>
      <w:tblGrid>
        <w:gridCol w:w="3003"/>
        <w:gridCol w:w="3003"/>
        <w:gridCol w:w="3004"/>
      </w:tblGrid>
      <w:tr w:rsidR="00C629D5" w:rsidRPr="008973EB" w:rsidTr="00F21FE6">
        <w:tc>
          <w:tcPr>
            <w:tcW w:w="3003" w:type="dxa"/>
          </w:tcPr>
          <w:p w:rsidR="00C629D5" w:rsidRPr="008973EB" w:rsidRDefault="00C629D5" w:rsidP="00F21FE6">
            <w:pPr>
              <w:spacing w:after="120"/>
              <w:rPr>
                <w:rFonts w:ascii="Gill Sans MT" w:hAnsi="Gill Sans MT" w:cstheme="minorHAnsi"/>
                <w:b/>
                <w:bCs/>
              </w:rPr>
            </w:pPr>
            <w:r w:rsidRPr="008973EB">
              <w:rPr>
                <w:rFonts w:ascii="Gill Sans MT" w:hAnsi="Gill Sans MT" w:cstheme="minorHAnsi"/>
                <w:b/>
                <w:bCs/>
              </w:rPr>
              <w:t>Before Collective Worship</w:t>
            </w:r>
          </w:p>
        </w:tc>
        <w:tc>
          <w:tcPr>
            <w:tcW w:w="3003" w:type="dxa"/>
          </w:tcPr>
          <w:p w:rsidR="00C629D5" w:rsidRPr="008973EB" w:rsidRDefault="00C629D5" w:rsidP="00F21FE6">
            <w:pPr>
              <w:spacing w:after="120"/>
              <w:rPr>
                <w:rFonts w:ascii="Gill Sans MT" w:hAnsi="Gill Sans MT" w:cstheme="minorHAnsi"/>
                <w:b/>
                <w:bCs/>
              </w:rPr>
            </w:pPr>
            <w:r w:rsidRPr="008973EB">
              <w:rPr>
                <w:rFonts w:ascii="Gill Sans MT" w:hAnsi="Gill Sans MT" w:cstheme="minorHAnsi"/>
                <w:b/>
                <w:bCs/>
              </w:rPr>
              <w:t>During Collective Worship</w:t>
            </w:r>
          </w:p>
        </w:tc>
        <w:tc>
          <w:tcPr>
            <w:tcW w:w="3004" w:type="dxa"/>
          </w:tcPr>
          <w:p w:rsidR="00C629D5" w:rsidRPr="008973EB" w:rsidRDefault="00C629D5" w:rsidP="00F21FE6">
            <w:pPr>
              <w:spacing w:after="120"/>
              <w:rPr>
                <w:rFonts w:ascii="Gill Sans MT" w:hAnsi="Gill Sans MT" w:cstheme="minorHAnsi"/>
                <w:b/>
                <w:bCs/>
              </w:rPr>
            </w:pPr>
            <w:r w:rsidRPr="008973EB">
              <w:rPr>
                <w:rFonts w:ascii="Gill Sans MT" w:hAnsi="Gill Sans MT" w:cstheme="minorHAnsi"/>
                <w:b/>
                <w:bCs/>
              </w:rPr>
              <w:t>After Collective Worship</w:t>
            </w:r>
          </w:p>
        </w:tc>
      </w:tr>
      <w:tr w:rsidR="00C629D5" w:rsidRPr="008973EB" w:rsidTr="00F21FE6">
        <w:tc>
          <w:tcPr>
            <w:tcW w:w="3003" w:type="dxa"/>
          </w:tcPr>
          <w:p w:rsidR="00C629D5" w:rsidRPr="008973EB" w:rsidRDefault="00C629D5" w:rsidP="00F21FE6">
            <w:pPr>
              <w:spacing w:after="120"/>
              <w:jc w:val="center"/>
              <w:rPr>
                <w:rFonts w:ascii="Gill Sans MT" w:hAnsi="Gill Sans MT" w:cstheme="minorHAnsi"/>
                <w:b/>
                <w:bCs/>
              </w:rPr>
            </w:pPr>
            <w:r w:rsidRPr="008973EB">
              <w:rPr>
                <w:rFonts w:ascii="Gill Sans MT" w:hAnsi="Gill Sans MT" w:cstheme="minorHAnsi"/>
                <w:b/>
                <w:bCs/>
              </w:rPr>
              <w:t>Setting up</w:t>
            </w:r>
          </w:p>
          <w:p w:rsidR="00C629D5" w:rsidRPr="008973EB" w:rsidRDefault="00607FA9" w:rsidP="00F21FE6">
            <w:pPr>
              <w:spacing w:after="120"/>
              <w:rPr>
                <w:rFonts w:ascii="Gill Sans MT" w:hAnsi="Gill Sans MT" w:cstheme="minorHAnsi"/>
              </w:rPr>
            </w:pPr>
            <w:r>
              <w:rPr>
                <w:rFonts w:ascii="Gill Sans MT" w:hAnsi="Gill Sans MT" w:cstheme="minorHAnsi"/>
              </w:rPr>
              <w:t>The children could</w:t>
            </w:r>
            <w:r w:rsidR="00C629D5" w:rsidRPr="008973EB">
              <w:rPr>
                <w:rFonts w:ascii="Gill Sans MT" w:hAnsi="Gill Sans MT" w:cstheme="minorHAnsi"/>
              </w:rPr>
              <w:t>:</w:t>
            </w:r>
          </w:p>
          <w:p w:rsidR="00C629D5" w:rsidRPr="008973EB" w:rsidRDefault="00C629D5" w:rsidP="00F21FE6">
            <w:pPr>
              <w:rPr>
                <w:rFonts w:ascii="Gill Sans MT" w:hAnsi="Gill Sans MT" w:cstheme="minorHAnsi"/>
              </w:rPr>
            </w:pPr>
            <w:r w:rsidRPr="008973EB">
              <w:rPr>
                <w:rFonts w:ascii="Gill Sans MT" w:hAnsi="Gill Sans MT" w:cstheme="minorHAnsi"/>
              </w:rPr>
              <w:t>Selecting and setting up CD</w:t>
            </w:r>
          </w:p>
          <w:p w:rsidR="00C629D5" w:rsidRPr="008973EB" w:rsidRDefault="00C629D5" w:rsidP="00F21FE6">
            <w:pPr>
              <w:rPr>
                <w:rFonts w:ascii="Gill Sans MT" w:hAnsi="Gill Sans MT" w:cstheme="minorHAnsi"/>
              </w:rPr>
            </w:pPr>
            <w:r w:rsidRPr="008973EB">
              <w:rPr>
                <w:rFonts w:ascii="Gill Sans MT" w:hAnsi="Gill Sans MT" w:cstheme="minorHAnsi"/>
              </w:rPr>
              <w:t>Putting out chairs</w:t>
            </w:r>
          </w:p>
          <w:p w:rsidR="00C629D5" w:rsidRPr="008973EB" w:rsidRDefault="00C629D5" w:rsidP="00F21FE6">
            <w:pPr>
              <w:rPr>
                <w:rFonts w:ascii="Gill Sans MT" w:hAnsi="Gill Sans MT" w:cstheme="minorHAnsi"/>
              </w:rPr>
            </w:pPr>
            <w:r w:rsidRPr="008973EB">
              <w:rPr>
                <w:rFonts w:ascii="Gill Sans MT" w:hAnsi="Gill Sans MT" w:cstheme="minorHAnsi"/>
              </w:rPr>
              <w:t>Prepare the worship table</w:t>
            </w:r>
          </w:p>
          <w:p w:rsidR="00C629D5" w:rsidRPr="008973EB" w:rsidRDefault="00C629D5" w:rsidP="00F21FE6">
            <w:pPr>
              <w:rPr>
                <w:rFonts w:ascii="Gill Sans MT" w:hAnsi="Gill Sans MT" w:cstheme="minorHAnsi"/>
              </w:rPr>
            </w:pPr>
            <w:r w:rsidRPr="008973EB">
              <w:rPr>
                <w:rFonts w:ascii="Gill Sans MT" w:hAnsi="Gill Sans MT" w:cstheme="minorHAnsi"/>
              </w:rPr>
              <w:t>The children will ring the bell to call the school to worship.</w:t>
            </w: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Gathering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Saying a welcoming sentence.</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Organise school notices.</w:t>
            </w:r>
          </w:p>
          <w:p w:rsidR="00C629D5" w:rsidRPr="008973EB" w:rsidRDefault="00C629D5" w:rsidP="00F21FE6">
            <w:pPr>
              <w:tabs>
                <w:tab w:val="left" w:pos="3585"/>
              </w:tabs>
              <w:spacing w:after="120"/>
              <w:rPr>
                <w:rFonts w:ascii="Gill Sans MT" w:hAnsi="Gill Sans MT" w:cstheme="minorHAnsi"/>
              </w:rPr>
            </w:pPr>
          </w:p>
          <w:p w:rsidR="00C629D5" w:rsidRPr="008973EB" w:rsidRDefault="00C629D5" w:rsidP="00F21FE6">
            <w:pPr>
              <w:spacing w:after="120"/>
              <w:rPr>
                <w:rFonts w:ascii="Gill Sans MT" w:hAnsi="Gill Sans MT" w:cstheme="minorHAnsi"/>
              </w:rPr>
            </w:pPr>
          </w:p>
        </w:tc>
        <w:tc>
          <w:tcPr>
            <w:tcW w:w="3004"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Clearing up</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Hold doors open for those leaving.</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Put away equipment and chairs.</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Turn off candles.</w:t>
            </w:r>
          </w:p>
        </w:tc>
      </w:tr>
      <w:tr w:rsidR="00C629D5" w:rsidRPr="008973EB" w:rsidTr="00F21FE6">
        <w:tc>
          <w:tcPr>
            <w:tcW w:w="3003" w:type="dxa"/>
          </w:tcPr>
          <w:p w:rsidR="00C629D5" w:rsidRPr="008973EB" w:rsidRDefault="00C629D5" w:rsidP="00F21FE6">
            <w:pPr>
              <w:spacing w:after="120"/>
              <w:jc w:val="center"/>
              <w:rPr>
                <w:rFonts w:ascii="Gill Sans MT" w:hAnsi="Gill Sans MT" w:cstheme="minorHAnsi"/>
                <w:b/>
                <w:bCs/>
              </w:rPr>
            </w:pPr>
            <w:r w:rsidRPr="008973EB">
              <w:rPr>
                <w:rFonts w:ascii="Gill Sans MT" w:hAnsi="Gill Sans MT" w:cstheme="minorHAnsi"/>
                <w:b/>
                <w:bCs/>
              </w:rPr>
              <w:t>Welcoming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rPr>
                <w:rFonts w:ascii="Gill Sans MT" w:hAnsi="Gill Sans MT" w:cstheme="minorHAnsi"/>
              </w:rPr>
            </w:pPr>
            <w:r w:rsidRPr="008973EB">
              <w:rPr>
                <w:rFonts w:ascii="Gill Sans MT" w:hAnsi="Gill Sans MT" w:cstheme="minorHAnsi"/>
              </w:rPr>
              <w:t>Greet the other children at door</w:t>
            </w:r>
          </w:p>
          <w:p w:rsidR="00C629D5" w:rsidRPr="008973EB" w:rsidRDefault="00C629D5" w:rsidP="00F21FE6">
            <w:pPr>
              <w:rPr>
                <w:rFonts w:ascii="Gill Sans MT" w:hAnsi="Gill Sans MT" w:cstheme="minorHAnsi"/>
              </w:rPr>
            </w:pPr>
            <w:r w:rsidRPr="008973EB">
              <w:rPr>
                <w:rFonts w:ascii="Gill Sans MT" w:hAnsi="Gill Sans MT" w:cstheme="minorHAnsi"/>
              </w:rPr>
              <w:t>Meet visitors at main entrance (and help them to set up).</w:t>
            </w: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Engaging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Introduce a visitor or the storyteller</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Take part in Drama activities such as Open the Book.</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Support teachers with music, video clips and PowerPoint slides.</w:t>
            </w:r>
          </w:p>
        </w:tc>
        <w:tc>
          <w:tcPr>
            <w:tcW w:w="3004"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Recording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Record a log book detailing what the school had learnt about in Collective Worship.</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Ask the visitor or the person leading worship to sign the log book to say that it is a true representation of what they have learnt.</w:t>
            </w:r>
          </w:p>
        </w:tc>
      </w:tr>
      <w:tr w:rsidR="00C629D5" w:rsidRPr="008973EB" w:rsidTr="00F21FE6">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Planning</w:t>
            </w:r>
          </w:p>
          <w:p w:rsidR="00607FA9" w:rsidRPr="008973EB" w:rsidRDefault="00607FA9" w:rsidP="00607FA9">
            <w:pPr>
              <w:spacing w:after="120"/>
              <w:rPr>
                <w:rFonts w:ascii="Gill Sans MT" w:hAnsi="Gill Sans MT" w:cstheme="minorHAnsi"/>
              </w:rPr>
            </w:pPr>
            <w:r>
              <w:rPr>
                <w:rFonts w:ascii="Gill Sans MT" w:hAnsi="Gill Sans MT" w:cstheme="minorHAnsi"/>
              </w:rPr>
              <w:t>The children could</w:t>
            </w:r>
            <w:r w:rsidRPr="008973EB">
              <w:rPr>
                <w:rFonts w:ascii="Gill Sans MT" w:hAnsi="Gill Sans MT" w:cstheme="minorHAnsi"/>
              </w:rPr>
              <w:t>:</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Choose music and songs to be sung in worship that link to our theme.</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 xml:space="preserve">Write their own </w:t>
            </w:r>
            <w:r w:rsidR="00607FA9">
              <w:rPr>
                <w:rFonts w:ascii="Gill Sans MT" w:hAnsi="Gill Sans MT" w:cstheme="minorHAnsi"/>
              </w:rPr>
              <w:t xml:space="preserve">thoughts/ </w:t>
            </w:r>
            <w:r w:rsidRPr="008973EB">
              <w:rPr>
                <w:rFonts w:ascii="Gill Sans MT" w:hAnsi="Gill Sans MT" w:cstheme="minorHAnsi"/>
              </w:rPr>
              <w:t>prayers to share at the end of worship.</w:t>
            </w:r>
          </w:p>
          <w:p w:rsidR="00C629D5" w:rsidRPr="008973EB" w:rsidRDefault="00C629D5" w:rsidP="00F21FE6">
            <w:pPr>
              <w:spacing w:after="120"/>
              <w:rPr>
                <w:rFonts w:ascii="Gill Sans MT" w:hAnsi="Gill Sans MT" w:cstheme="minorHAnsi"/>
              </w:rPr>
            </w:pP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Responding</w:t>
            </w:r>
          </w:p>
          <w:p w:rsidR="00C629D5" w:rsidRPr="008973EB" w:rsidRDefault="00607FA9" w:rsidP="00F21FE6">
            <w:pPr>
              <w:tabs>
                <w:tab w:val="left" w:pos="3585"/>
              </w:tabs>
              <w:spacing w:after="120"/>
              <w:rPr>
                <w:rFonts w:ascii="Gill Sans MT" w:hAnsi="Gill Sans MT" w:cstheme="minorHAnsi"/>
              </w:rPr>
            </w:pPr>
            <w:r>
              <w:rPr>
                <w:rFonts w:ascii="Gill Sans MT" w:hAnsi="Gill Sans MT" w:cstheme="minorHAnsi"/>
              </w:rPr>
              <w:t xml:space="preserve">The children could </w:t>
            </w:r>
            <w:r w:rsidR="00C629D5" w:rsidRPr="008973EB">
              <w:rPr>
                <w:rFonts w:ascii="Gill Sans MT" w:hAnsi="Gill Sans MT" w:cstheme="minorHAnsi"/>
              </w:rPr>
              <w:t>have the opportunity to:</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Ask and answer questions.</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Read or saying prayers.</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Leading actions or signing to songs.</w:t>
            </w:r>
          </w:p>
          <w:p w:rsidR="00C629D5" w:rsidRPr="008973EB" w:rsidRDefault="00C629D5" w:rsidP="00F21FE6">
            <w:pPr>
              <w:spacing w:after="120"/>
              <w:rPr>
                <w:rFonts w:ascii="Gill Sans MT" w:hAnsi="Gill Sans MT" w:cstheme="minorHAnsi"/>
              </w:rPr>
            </w:pPr>
          </w:p>
        </w:tc>
        <w:tc>
          <w:tcPr>
            <w:tcW w:w="3004"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Evaluating</w:t>
            </w:r>
          </w:p>
          <w:p w:rsidR="00C629D5" w:rsidRPr="008973EB" w:rsidRDefault="00607FA9" w:rsidP="00F21FE6">
            <w:pPr>
              <w:tabs>
                <w:tab w:val="left" w:pos="3585"/>
              </w:tabs>
              <w:spacing w:after="120"/>
              <w:rPr>
                <w:rFonts w:ascii="Gill Sans MT" w:hAnsi="Gill Sans MT" w:cstheme="minorHAnsi"/>
              </w:rPr>
            </w:pPr>
            <w:r>
              <w:rPr>
                <w:rFonts w:ascii="Gill Sans MT" w:hAnsi="Gill Sans MT" w:cstheme="minorHAnsi"/>
              </w:rPr>
              <w:t>The children could</w:t>
            </w:r>
            <w:r w:rsidR="00C629D5" w:rsidRPr="008973EB">
              <w:rPr>
                <w:rFonts w:ascii="Gill Sans MT" w:hAnsi="Gill Sans MT" w:cstheme="minorHAnsi"/>
              </w:rPr>
              <w:t xml:space="preserve"> have the opportunity to:</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Use the Imaginor Evaluation grid.</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Work together to look at evaluations and plan the next steps for Collective Worship.</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Share evaluation findings with Governors and school SLT.</w:t>
            </w:r>
          </w:p>
        </w:tc>
      </w:tr>
      <w:tr w:rsidR="00C629D5" w:rsidRPr="008973EB" w:rsidTr="00F21FE6">
        <w:tc>
          <w:tcPr>
            <w:tcW w:w="3003" w:type="dxa"/>
          </w:tcPr>
          <w:p w:rsidR="00C629D5" w:rsidRPr="008973EB" w:rsidRDefault="00C629D5" w:rsidP="00F21FE6">
            <w:pPr>
              <w:tabs>
                <w:tab w:val="left" w:pos="3585"/>
              </w:tabs>
              <w:spacing w:after="120"/>
              <w:rPr>
                <w:rFonts w:ascii="Gill Sans MT" w:hAnsi="Gill Sans MT" w:cstheme="minorHAnsi"/>
              </w:rPr>
            </w:pPr>
          </w:p>
        </w:tc>
        <w:tc>
          <w:tcPr>
            <w:tcW w:w="3003" w:type="dxa"/>
          </w:tcPr>
          <w:p w:rsidR="00C629D5" w:rsidRPr="008973EB" w:rsidRDefault="00C629D5" w:rsidP="00F21FE6">
            <w:pPr>
              <w:tabs>
                <w:tab w:val="left" w:pos="3585"/>
              </w:tabs>
              <w:spacing w:after="120"/>
              <w:jc w:val="center"/>
              <w:rPr>
                <w:rFonts w:ascii="Gill Sans MT" w:hAnsi="Gill Sans MT" w:cstheme="minorHAnsi"/>
                <w:b/>
                <w:bCs/>
              </w:rPr>
            </w:pPr>
            <w:r w:rsidRPr="008973EB">
              <w:rPr>
                <w:rFonts w:ascii="Gill Sans MT" w:hAnsi="Gill Sans MT" w:cstheme="minorHAnsi"/>
                <w:b/>
                <w:bCs/>
              </w:rPr>
              <w:t>Sending</w:t>
            </w:r>
          </w:p>
          <w:p w:rsidR="00C629D5" w:rsidRPr="008973EB" w:rsidRDefault="00C629D5" w:rsidP="00F21FE6">
            <w:pPr>
              <w:tabs>
                <w:tab w:val="left" w:pos="3585"/>
              </w:tabs>
              <w:spacing w:after="120"/>
              <w:rPr>
                <w:rFonts w:ascii="Gill Sans MT" w:hAnsi="Gill Sans MT" w:cstheme="minorHAnsi"/>
              </w:rPr>
            </w:pPr>
            <w:r w:rsidRPr="008973EB">
              <w:rPr>
                <w:rFonts w:ascii="Gill Sans MT" w:hAnsi="Gill Sans MT" w:cstheme="minorHAnsi"/>
              </w:rPr>
              <w:t xml:space="preserve">The children </w:t>
            </w:r>
            <w:r w:rsidR="00607FA9">
              <w:rPr>
                <w:rFonts w:ascii="Gill Sans MT" w:hAnsi="Gill Sans MT" w:cstheme="minorHAnsi"/>
              </w:rPr>
              <w:t>could</w:t>
            </w:r>
            <w:r w:rsidRPr="008973EB">
              <w:rPr>
                <w:rFonts w:ascii="Gill Sans MT" w:hAnsi="Gill Sans MT" w:cstheme="minorHAnsi"/>
              </w:rPr>
              <w:t xml:space="preserve"> have the opportunity to:</w:t>
            </w:r>
          </w:p>
          <w:p w:rsidR="00C629D5" w:rsidRPr="008973EB" w:rsidRDefault="00C629D5" w:rsidP="00F21FE6">
            <w:pPr>
              <w:tabs>
                <w:tab w:val="left" w:pos="3585"/>
              </w:tabs>
              <w:rPr>
                <w:rFonts w:ascii="Gill Sans MT" w:hAnsi="Gill Sans MT" w:cstheme="minorHAnsi"/>
              </w:rPr>
            </w:pPr>
            <w:r w:rsidRPr="008973EB">
              <w:rPr>
                <w:rFonts w:ascii="Gill Sans MT" w:hAnsi="Gill Sans MT" w:cstheme="minorHAnsi"/>
              </w:rPr>
              <w:t>Switch off the candles.</w:t>
            </w:r>
          </w:p>
          <w:p w:rsidR="00C629D5" w:rsidRPr="008973EB" w:rsidRDefault="00C629D5" w:rsidP="00F21FE6">
            <w:pPr>
              <w:tabs>
                <w:tab w:val="left" w:pos="3585"/>
              </w:tabs>
              <w:rPr>
                <w:rFonts w:ascii="Gill Sans MT" w:hAnsi="Gill Sans MT" w:cstheme="minorHAnsi"/>
              </w:rPr>
            </w:pPr>
          </w:p>
        </w:tc>
        <w:tc>
          <w:tcPr>
            <w:tcW w:w="3004" w:type="dxa"/>
          </w:tcPr>
          <w:p w:rsidR="00C629D5" w:rsidRPr="008973EB" w:rsidRDefault="00C629D5" w:rsidP="00F21FE6">
            <w:pPr>
              <w:spacing w:after="120"/>
              <w:rPr>
                <w:rFonts w:ascii="Gill Sans MT" w:hAnsi="Gill Sans MT" w:cstheme="minorHAnsi"/>
              </w:rPr>
            </w:pPr>
          </w:p>
        </w:tc>
      </w:tr>
    </w:tbl>
    <w:p w:rsidR="00C629D5" w:rsidRPr="008973EB" w:rsidRDefault="00C629D5" w:rsidP="00C629D5">
      <w:pPr>
        <w:tabs>
          <w:tab w:val="left" w:pos="3585"/>
        </w:tabs>
        <w:spacing w:after="120"/>
        <w:rPr>
          <w:rFonts w:ascii="Gill Sans MT" w:hAnsi="Gill Sans MT" w:cstheme="minorHAnsi"/>
        </w:rPr>
      </w:pPr>
      <w:r w:rsidRPr="008973EB">
        <w:rPr>
          <w:rFonts w:ascii="Gill Sans MT" w:hAnsi="Gill Sans MT" w:cstheme="minorHAnsi"/>
        </w:rPr>
        <w:tab/>
      </w:r>
    </w:p>
    <w:p w:rsidR="00607FA9" w:rsidRDefault="00607FA9" w:rsidP="00C629D5">
      <w:pPr>
        <w:spacing w:after="120"/>
        <w:rPr>
          <w:rFonts w:ascii="Gill Sans MT" w:eastAsia="Calibri" w:hAnsi="Gill Sans MT" w:cstheme="minorHAnsi"/>
          <w:color w:val="000000" w:themeColor="text1"/>
          <w:sz w:val="36"/>
          <w:szCs w:val="36"/>
        </w:rPr>
      </w:pPr>
    </w:p>
    <w:p w:rsidR="00C629D5" w:rsidRPr="008973EB" w:rsidRDefault="00C629D5" w:rsidP="00C629D5">
      <w:pPr>
        <w:spacing w:after="120"/>
        <w:rPr>
          <w:rFonts w:ascii="Gill Sans MT" w:eastAsia="Calibri" w:hAnsi="Gill Sans MT" w:cstheme="minorHAnsi"/>
          <w:color w:val="000000" w:themeColor="text1"/>
          <w:sz w:val="36"/>
          <w:szCs w:val="36"/>
        </w:rPr>
      </w:pPr>
      <w:r w:rsidRPr="008973EB">
        <w:rPr>
          <w:rFonts w:ascii="Gill Sans MT" w:eastAsia="Calibri" w:hAnsi="Gill Sans MT" w:cstheme="minorHAnsi"/>
          <w:color w:val="000000" w:themeColor="text1"/>
          <w:sz w:val="36"/>
          <w:szCs w:val="36"/>
        </w:rPr>
        <w:t xml:space="preserve"> </w:t>
      </w:r>
      <w:r w:rsidRPr="008973EB">
        <w:rPr>
          <w:rFonts w:ascii="Gill Sans MT" w:eastAsia="Calibri" w:hAnsi="Gill Sans MT" w:cstheme="minorHAnsi"/>
          <w:b/>
          <w:color w:val="000000" w:themeColor="text1"/>
          <w:sz w:val="36"/>
          <w:szCs w:val="36"/>
        </w:rPr>
        <w:t>Appendix 4: websites to support collective worship</w:t>
      </w:r>
    </w:p>
    <w:p w:rsidR="00C629D5" w:rsidRPr="008973EB" w:rsidRDefault="00C629D5" w:rsidP="00C629D5">
      <w:pPr>
        <w:spacing w:after="120"/>
        <w:rPr>
          <w:rFonts w:ascii="Gill Sans MT" w:hAnsi="Gill Sans MT" w:cstheme="minorHAnsi"/>
          <w:color w:val="000000" w:themeColor="text1"/>
        </w:rPr>
      </w:pPr>
      <w:r w:rsidRPr="008973EB">
        <w:rPr>
          <w:rFonts w:ascii="Gill Sans MT" w:hAnsi="Gill Sans MT" w:cstheme="minorHAnsi"/>
          <w:color w:val="000000" w:themeColor="text1"/>
        </w:rPr>
        <w:t>The following websites provide suggestions for schools to supplement their Collective Worship programme.  Devon SACRE is not responsible for the reliability of these links or for the content of these sites.</w:t>
      </w:r>
    </w:p>
    <w:p w:rsidR="00C629D5" w:rsidRPr="008973EB" w:rsidRDefault="00C629D5" w:rsidP="00C629D5">
      <w:pPr>
        <w:spacing w:after="120"/>
        <w:rPr>
          <w:rFonts w:ascii="Gill Sans MT" w:hAnsi="Gill Sans MT" w:cstheme="minorHAnsi"/>
          <w:color w:val="FF0000"/>
        </w:rPr>
      </w:pPr>
    </w:p>
    <w:tbl>
      <w:tblPr>
        <w:tblW w:w="107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6598"/>
      </w:tblGrid>
      <w:tr w:rsidR="00C629D5" w:rsidRPr="008973EB" w:rsidTr="00F21FE6">
        <w:trPr>
          <w:jc w:val="center"/>
        </w:trPr>
        <w:tc>
          <w:tcPr>
            <w:tcW w:w="4106" w:type="dxa"/>
          </w:tcPr>
          <w:p w:rsidR="00C629D5" w:rsidRPr="008973EB" w:rsidRDefault="00AA0DA0" w:rsidP="00F21FE6">
            <w:pPr>
              <w:spacing w:after="120"/>
              <w:rPr>
                <w:rStyle w:val="Hyperlink"/>
                <w:rFonts w:ascii="Gill Sans MT" w:hAnsi="Gill Sans MT" w:cstheme="minorHAnsi"/>
                <w:color w:val="5B9BD5" w:themeColor="accent1"/>
              </w:rPr>
            </w:pPr>
            <w:hyperlink r:id="rId6" w:history="1">
              <w:r w:rsidR="00C629D5" w:rsidRPr="008973EB">
                <w:rPr>
                  <w:rStyle w:val="Hyperlink"/>
                  <w:rFonts w:ascii="Gill Sans MT" w:hAnsi="Gill Sans MT" w:cstheme="minorHAnsi"/>
                </w:rPr>
                <w:t>http://www.assemblies.org.uk</w:t>
              </w:r>
            </w:hyperlink>
          </w:p>
          <w:p w:rsidR="00C629D5" w:rsidRPr="008973EB" w:rsidRDefault="00C629D5" w:rsidP="00F21FE6">
            <w:pPr>
              <w:spacing w:after="120"/>
              <w:rPr>
                <w:rStyle w:val="Hyperlink"/>
                <w:rFonts w:ascii="Gill Sans MT" w:hAnsi="Gill Sans MT" w:cstheme="minorHAnsi"/>
                <w:color w:val="5B9BD5" w:themeColor="accent1"/>
              </w:rPr>
            </w:pPr>
          </w:p>
          <w:p w:rsidR="00C629D5" w:rsidRPr="008973EB" w:rsidRDefault="00C629D5" w:rsidP="00F21FE6">
            <w:pPr>
              <w:spacing w:after="120"/>
              <w:rPr>
                <w:rFonts w:ascii="Gill Sans MT" w:hAnsi="Gill Sans MT" w:cstheme="minorHAnsi"/>
                <w:color w:val="5B9BD5" w:themeColor="accent1"/>
              </w:rPr>
            </w:pPr>
            <w:r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Primary and secondary school assemblies with a broadly Christian perspective ‘for every season’ from SPCK.  Contains a section on </w:t>
            </w:r>
            <w:r w:rsidRPr="008973EB">
              <w:rPr>
                <w:rFonts w:ascii="Gill Sans MT" w:hAnsi="Gill Sans MT" w:cstheme="minorHAnsi"/>
                <w:bCs/>
                <w:color w:val="000000" w:themeColor="text1"/>
                <w:lang w:val="en-US"/>
              </w:rPr>
              <w:t>assemblies to celebrate festivals of a good range of religions and a ‘rapid response’ feature to help schools address big issues in the news.</w:t>
            </w:r>
          </w:p>
        </w:tc>
      </w:tr>
      <w:tr w:rsidR="00C629D5" w:rsidRPr="008973EB" w:rsidTr="00F21FE6">
        <w:trPr>
          <w:jc w:val="center"/>
        </w:trPr>
        <w:tc>
          <w:tcPr>
            <w:tcW w:w="4106" w:type="dxa"/>
          </w:tcPr>
          <w:p w:rsidR="00C629D5" w:rsidRPr="008973EB" w:rsidRDefault="00AA0DA0" w:rsidP="00F21FE6">
            <w:pPr>
              <w:spacing w:after="120"/>
              <w:rPr>
                <w:rStyle w:val="Hyperlink"/>
                <w:rFonts w:ascii="Gill Sans MT" w:hAnsi="Gill Sans MT"/>
                <w:color w:val="5B9BD5" w:themeColor="accent1"/>
              </w:rPr>
            </w:pPr>
            <w:hyperlink r:id="rId7" w:history="1">
              <w:r w:rsidR="00C629D5" w:rsidRPr="008973EB">
                <w:rPr>
                  <w:rStyle w:val="Hyperlink"/>
                  <w:rFonts w:ascii="Gill Sans MT" w:hAnsi="Gill Sans MT"/>
                  <w:color w:val="5B9BD5" w:themeColor="accent1"/>
                </w:rPr>
                <w:t>https://www.barnabasinschools.org.uk/</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CW resources to enable schools to explore Christianity creatively and confidently</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olor w:val="5B9BD5" w:themeColor="accent1"/>
              </w:rPr>
            </w:pPr>
            <w:hyperlink r:id="rId8" w:history="1">
              <w:r w:rsidR="00C629D5" w:rsidRPr="008973EB">
                <w:rPr>
                  <w:rStyle w:val="Hyperlink"/>
                  <w:rFonts w:ascii="Gill Sans MT" w:hAnsi="Gill Sans MT"/>
                  <w:color w:val="5B9BD5" w:themeColor="accent1"/>
                </w:rPr>
                <w:t>https://bigstartassemblies.org/</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Big Start Assemblies combine value-based themes with stories from the Bible. They are easy to plan and great fun for KS1 and KS2 pupils.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9" w:history="1">
              <w:r w:rsidR="00C629D5" w:rsidRPr="008973EB">
                <w:rPr>
                  <w:rStyle w:val="Hyperlink"/>
                  <w:rFonts w:ascii="Gill Sans MT" w:hAnsi="Gill Sans MT" w:cstheme="minorHAnsi"/>
                  <w:color w:val="5B9BD5" w:themeColor="accent1"/>
                </w:rPr>
                <w:t>http://www.bbc.co.uk/cbeebies/stories/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CBeebies stories for primary school age children that could be used in assemblies – includes ‘Seasonal’ stories reflecting religious festivals and ‘World Stories’ reflecting different cultures.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0" w:history="1">
              <w:r w:rsidR="00C629D5" w:rsidRPr="008973EB">
                <w:rPr>
                  <w:rStyle w:val="Hyperlink"/>
                  <w:rFonts w:ascii="Gill Sans MT" w:hAnsi="Gill Sans MT" w:cstheme="minorHAnsi"/>
                  <w:color w:val="5B9BD5" w:themeColor="accent1"/>
                </w:rPr>
                <w:t>http://www.bbc.co.uk/schoolradio/</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Audio programmes from BBC learning for the 5-7 and 7- 11 age ranges.  Listen again within 7 days of broadcast or order the CD.  Sets of notes for teachers also available for free download.</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1" w:history="1">
              <w:r w:rsidR="00C629D5" w:rsidRPr="008973EB">
                <w:rPr>
                  <w:rStyle w:val="Hyperlink"/>
                  <w:rFonts w:ascii="Gill Sans MT" w:hAnsi="Gill Sans MT" w:cstheme="minorHAnsi"/>
                  <w:color w:val="5B9BD5" w:themeColor="accent1"/>
                </w:rPr>
                <w:t>http://www.bdeducation.org.uk/schools/teacher/collective-worship/</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Collective Worship ideas and advice from the Diocese of Blackburn.</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2" w:history="1">
              <w:r w:rsidR="00C629D5" w:rsidRPr="008973EB">
                <w:rPr>
                  <w:rStyle w:val="Hyperlink"/>
                  <w:rFonts w:ascii="Gill Sans MT" w:hAnsi="Gill Sans MT" w:cstheme="minorHAnsi"/>
                  <w:color w:val="5B9BD5" w:themeColor="accent1"/>
                </w:rPr>
                <w:t>http://www.cafod.org.uk/resources/worship</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lang w:val="en-US"/>
              </w:rPr>
              <w:t>Reflections on social justice and poverty for worship activities from the Catholic charity CAFOD.  Prayers, liturgies and reflections across Church seasons and a wide range of themes.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3" w:history="1">
              <w:r w:rsidR="00C629D5" w:rsidRPr="008973EB">
                <w:rPr>
                  <w:rStyle w:val="Hyperlink"/>
                  <w:rFonts w:ascii="Gill Sans MT" w:hAnsi="Gill Sans MT" w:cstheme="minorHAnsi"/>
                  <w:color w:val="5B9BD5" w:themeColor="accent1"/>
                </w:rPr>
                <w:t>http://learn.christianaid.org.uk/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Teaching resources from Christian Aid, with assemblies for primary and secondary.</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4" w:history="1">
              <w:r w:rsidR="00C629D5" w:rsidRPr="008973EB">
                <w:rPr>
                  <w:rStyle w:val="Hyperlink"/>
                  <w:rFonts w:ascii="Gill Sans MT" w:hAnsi="Gill Sans MT" w:cstheme="minorHAnsi"/>
                  <w:color w:val="5B9BD5" w:themeColor="accent1"/>
                </w:rPr>
                <w:t>http://www.creativeproverbs.com/</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bCs/>
                <w:color w:val="000000" w:themeColor="text1"/>
                <w:lang w:val="en-US"/>
              </w:rPr>
              <w:t xml:space="preserve">Franklin C. Baer’s </w:t>
            </w:r>
            <w:r w:rsidRPr="008973EB">
              <w:rPr>
                <w:rFonts w:ascii="Gill Sans MT" w:hAnsi="Gill Sans MT" w:cstheme="minorHAnsi"/>
                <w:color w:val="000000" w:themeColor="text1"/>
              </w:rPr>
              <w:t>‘Quotations for creative thinking’ searchable website.</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5" w:history="1">
              <w:r w:rsidR="00C629D5" w:rsidRPr="008973EB">
                <w:rPr>
                  <w:rStyle w:val="Hyperlink"/>
                  <w:rFonts w:ascii="Gill Sans MT" w:hAnsi="Gill Sans MT" w:cstheme="minorHAnsi"/>
                  <w:color w:val="5B9BD5" w:themeColor="accent1"/>
                </w:rPr>
                <w:t>http://www.fischy.com/</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lang w:val="en-US"/>
              </w:rPr>
              <w:t>Music for emotional, social and spiritual health and wellbeing from Fischy Music.</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olor w:val="5B9BD5" w:themeColor="accent1"/>
              </w:rPr>
            </w:pPr>
            <w:hyperlink r:id="rId16" w:history="1">
              <w:r w:rsidR="00C629D5" w:rsidRPr="008973EB">
                <w:rPr>
                  <w:rStyle w:val="Hyperlink"/>
                  <w:rFonts w:ascii="Gill Sans MT" w:hAnsi="Gill Sans MT"/>
                  <w:color w:val="5B9BD5" w:themeColor="accent1"/>
                </w:rPr>
                <w:t>https://www.gloucester.anglican.org/schools/jumping-fish-publications/</w:t>
              </w:r>
            </w:hyperlink>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shd w:val="clear" w:color="auto" w:fill="FFFFFF"/>
              </w:rPr>
              <w:t>Jumping Fish Ltd® publications support RE teaching, spiritual development, values education and collective worship in schools</w:t>
            </w:r>
          </w:p>
        </w:tc>
      </w:tr>
      <w:tr w:rsidR="00C629D5" w:rsidRPr="008973EB" w:rsidTr="00F21FE6">
        <w:trPr>
          <w:jc w:val="center"/>
        </w:trPr>
        <w:tc>
          <w:tcPr>
            <w:tcW w:w="4106" w:type="dxa"/>
          </w:tcPr>
          <w:p w:rsidR="00C629D5" w:rsidRPr="008973EB" w:rsidRDefault="00AA0DA0" w:rsidP="00F21FE6">
            <w:pPr>
              <w:rPr>
                <w:rFonts w:ascii="Gill Sans MT" w:hAnsi="Gill Sans MT"/>
              </w:rPr>
            </w:pPr>
            <w:hyperlink r:id="rId17" w:history="1">
              <w:r w:rsidR="00C629D5" w:rsidRPr="008973EB">
                <w:rPr>
                  <w:rStyle w:val="Hyperlink"/>
                  <w:rFonts w:ascii="Gill Sans MT" w:hAnsi="Gill Sans MT"/>
                </w:rPr>
                <w:t>https://thegreateststoryever.org/get-started/</w:t>
              </w:r>
            </w:hyperlink>
          </w:p>
          <w:p w:rsidR="00C629D5" w:rsidRPr="008973EB" w:rsidRDefault="00C629D5" w:rsidP="00F21FE6">
            <w:pPr>
              <w:rPr>
                <w:rFonts w:ascii="Gill Sans MT" w:hAnsi="Gill Sans MT"/>
              </w:rPr>
            </w:pPr>
          </w:p>
        </w:tc>
        <w:tc>
          <w:tcPr>
            <w:tcW w:w="6598" w:type="dxa"/>
          </w:tcPr>
          <w:p w:rsidR="00C629D5" w:rsidRPr="008973EB" w:rsidRDefault="00C629D5" w:rsidP="00F21FE6">
            <w:pPr>
              <w:rPr>
                <w:rFonts w:ascii="Gill Sans MT" w:hAnsi="Gill Sans MT" w:cstheme="minorHAnsi"/>
                <w:color w:val="000000" w:themeColor="text1"/>
              </w:rPr>
            </w:pPr>
            <w:r w:rsidRPr="008973EB">
              <w:rPr>
                <w:rFonts w:ascii="Gill Sans MT" w:hAnsi="Gill Sans MT" w:cstheme="minorHAnsi"/>
                <w:color w:val="000000" w:themeColor="text1"/>
              </w:rPr>
              <w:t>A bitesize Bible experience: Through 15 minute sessions explore famous characters and events that form The Greatest Story Ever and discover how we can be part of it today</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8" w:history="1">
              <w:r w:rsidR="00C629D5" w:rsidRPr="008973EB">
                <w:rPr>
                  <w:rStyle w:val="Hyperlink"/>
                  <w:rFonts w:ascii="Gill Sans MT" w:hAnsi="Gill Sans MT" w:cstheme="minorHAnsi"/>
                  <w:color w:val="5B9BD5" w:themeColor="accent1"/>
                </w:rPr>
                <w:t>http://www.hibbert-assembly.org.uk/</w:t>
              </w:r>
            </w:hyperlink>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bCs/>
                <w:color w:val="000000" w:themeColor="text1"/>
                <w:lang w:val="en-US"/>
              </w:rPr>
              <w:t>Good starting points for sensitive assemblies from the Hibbert Trust, including advice to those leading assemblies by the Reverend John Harley.</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19" w:history="1">
              <w:r w:rsidR="00C629D5" w:rsidRPr="008973EB">
                <w:rPr>
                  <w:rStyle w:val="Hyperlink"/>
                  <w:rFonts w:ascii="Gill Sans MT" w:hAnsi="Gill Sans MT" w:cstheme="minorHAnsi"/>
                  <w:color w:val="5B9BD5" w:themeColor="accent1"/>
                </w:rPr>
                <w:t>http://www.hmd.org.uk/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National website for ideas on remembering the Holocaust.</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0" w:history="1">
              <w:r w:rsidR="00C629D5" w:rsidRPr="008973EB">
                <w:rPr>
                  <w:rStyle w:val="Hyperlink"/>
                  <w:rFonts w:ascii="Gill Sans MT" w:hAnsi="Gill Sans MT" w:cstheme="minorHAnsi"/>
                  <w:color w:val="5B9BD5" w:themeColor="accent1"/>
                </w:rPr>
                <w:t>http://www.humanismforschools.org.uk/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Assembly ideas and humanist perspectives from the British Humanist Association.</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1" w:history="1">
              <w:r w:rsidR="00C629D5" w:rsidRPr="008973EB">
                <w:rPr>
                  <w:rStyle w:val="Hyperlink"/>
                  <w:rFonts w:ascii="Gill Sans MT" w:hAnsi="Gill Sans MT" w:cstheme="minorHAnsi"/>
                  <w:color w:val="5B9BD5" w:themeColor="accent1"/>
                </w:rPr>
                <w:t>http://www.ibiblio.org/zen/</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Zen Buddhist site with ‘Koan of the Day.’</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olor w:val="5B9BD5" w:themeColor="accent1"/>
              </w:rPr>
            </w:pPr>
            <w:hyperlink r:id="rId22" w:history="1">
              <w:r w:rsidR="00C629D5" w:rsidRPr="008973EB">
                <w:rPr>
                  <w:rStyle w:val="Hyperlink"/>
                  <w:rFonts w:ascii="Gill Sans MT" w:hAnsi="Gill Sans MT"/>
                  <w:color w:val="5B9BD5" w:themeColor="accent1"/>
                </w:rPr>
                <w:t>https://www.imaginor.co.uk/</w:t>
              </w:r>
            </w:hyperlink>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Imaginor’s resources, in particular the excellent Roots and Fruits, are highly rated by teachers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3" w:history="1">
              <w:r w:rsidR="00C629D5" w:rsidRPr="008973EB">
                <w:rPr>
                  <w:rStyle w:val="Hyperlink"/>
                  <w:rFonts w:ascii="Gill Sans MT" w:hAnsi="Gill Sans MT" w:cstheme="minorHAnsi"/>
                  <w:color w:val="5B9BD5" w:themeColor="accent1"/>
                </w:rPr>
                <w:t>http://www.inspirationalarchive.com/inspirationalstoriesblog/</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Archive of mostly Christian inspirational stories – a mixture of material, not all suitable for school assemblies.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4" w:history="1">
              <w:r w:rsidR="00C629D5" w:rsidRPr="008973EB">
                <w:rPr>
                  <w:rStyle w:val="Hyperlink"/>
                  <w:rFonts w:ascii="Gill Sans MT" w:hAnsi="Gill Sans MT" w:cstheme="minorHAnsi"/>
                  <w:color w:val="5B9BD5" w:themeColor="accent1"/>
                </w:rPr>
                <w:t>http://www.irinnews.org/</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bCs/>
                <w:color w:val="000000" w:themeColor="text1"/>
                <w:lang w:val="en-US"/>
              </w:rPr>
              <w:t>Humanitarian news and analysis service of the UN Office for the Co-ordination of Humanitarian Affairs.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rPr>
                <w:rFonts w:ascii="Gill Sans MT" w:hAnsi="Gill Sans MT"/>
              </w:rPr>
            </w:pPr>
            <w:hyperlink r:id="rId25" w:history="1">
              <w:r w:rsidR="00C629D5" w:rsidRPr="008973EB">
                <w:rPr>
                  <w:rStyle w:val="Hyperlink"/>
                  <w:rFonts w:ascii="Gill Sans MT" w:hAnsi="Gill Sans MT"/>
                </w:rPr>
                <w:t>https://www.isingpop.org/</w:t>
              </w:r>
            </w:hyperlink>
          </w:p>
        </w:tc>
        <w:tc>
          <w:tcPr>
            <w:tcW w:w="6598" w:type="dxa"/>
          </w:tcPr>
          <w:p w:rsidR="00C629D5" w:rsidRPr="008973EB" w:rsidRDefault="00C629D5" w:rsidP="00F21FE6">
            <w:pPr>
              <w:rPr>
                <w:rFonts w:ascii="Gill Sans MT" w:hAnsi="Gill Sans MT" w:cstheme="minorHAnsi"/>
                <w:color w:val="000000" w:themeColor="text1"/>
              </w:rPr>
            </w:pPr>
            <w:r w:rsidRPr="008973EB">
              <w:rPr>
                <w:rFonts w:ascii="Gill Sans MT" w:hAnsi="Gill Sans MT" w:cstheme="minorHAnsi"/>
                <w:color w:val="000000" w:themeColor="text1"/>
              </w:rPr>
              <w:t>iSingPOP is a primary school music project that brings together school, church and community. Great videos and opportunities to record and perform.</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6" w:history="1">
              <w:r w:rsidR="00C629D5" w:rsidRPr="008973EB">
                <w:rPr>
                  <w:rStyle w:val="Hyperlink"/>
                  <w:rFonts w:ascii="Gill Sans MT" w:hAnsi="Gill Sans MT" w:cstheme="minorHAnsi"/>
                  <w:color w:val="5B9BD5" w:themeColor="accent1"/>
                </w:rPr>
                <w:t>http://www.lifesavers.co.uk/collectiveworship/</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20 individual worship resources 5 on each of the values generosity, wisdom, thankfulness and justice (helping children to manage money wisely).</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7" w:history="1">
              <w:r w:rsidR="00C629D5" w:rsidRPr="008973EB">
                <w:rPr>
                  <w:rStyle w:val="Hyperlink"/>
                  <w:rFonts w:ascii="Gill Sans MT" w:hAnsi="Gill Sans MT" w:cstheme="minorHAnsi"/>
                  <w:color w:val="5B9BD5" w:themeColor="accent1"/>
                </w:rPr>
                <w:t>http://www.oxfam.org.uk/education/resources/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Oxfam’s downloadable resources for primary and secondary assemblies featuring issues of social justice.  PowerPoint presentations, ideas for workshops, assembly scripts etc.</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bCs/>
                <w:color w:val="5B9BD5" w:themeColor="accent1"/>
              </w:rPr>
            </w:pPr>
            <w:hyperlink r:id="rId28" w:history="1">
              <w:r w:rsidR="00C629D5" w:rsidRPr="008973EB">
                <w:rPr>
                  <w:rStyle w:val="Hyperlink"/>
                  <w:rFonts w:ascii="Gill Sans MT" w:hAnsi="Gill Sans MT" w:cstheme="minorHAnsi"/>
                  <w:bCs/>
                  <w:color w:val="5B9BD5" w:themeColor="accent1"/>
                </w:rPr>
                <w:t>http://www.prayingeachday.org/reflect.html</w:t>
              </w:r>
            </w:hyperlink>
            <w:r w:rsidR="00C629D5" w:rsidRPr="008973EB">
              <w:rPr>
                <w:rFonts w:ascii="Gill Sans MT" w:hAnsi="Gill Sans MT" w:cstheme="minorHAnsi"/>
                <w:bCs/>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bCs/>
                <w:color w:val="000000" w:themeColor="text1"/>
              </w:rPr>
            </w:pPr>
            <w:r w:rsidRPr="008973EB">
              <w:rPr>
                <w:rFonts w:ascii="Gill Sans MT" w:hAnsi="Gill Sans MT" w:cstheme="minorHAnsi"/>
                <w:bCs/>
                <w:color w:val="000000" w:themeColor="text1"/>
              </w:rPr>
              <w:t>De La Salle Brothers (‘</w:t>
            </w:r>
            <w:r w:rsidRPr="008973EB">
              <w:rPr>
                <w:rFonts w:ascii="Gill Sans MT" w:hAnsi="Gill Sans MT" w:cstheme="minorHAnsi"/>
                <w:bCs/>
                <w:color w:val="000000" w:themeColor="text1"/>
                <w:lang w:val="en-US"/>
              </w:rPr>
              <w:t xml:space="preserve">Christian Education in a Christian Community’) </w:t>
            </w:r>
            <w:r w:rsidRPr="008973EB">
              <w:rPr>
                <w:rFonts w:ascii="Gill Sans MT" w:hAnsi="Gill Sans MT" w:cstheme="minorHAnsi"/>
                <w:bCs/>
                <w:color w:val="000000" w:themeColor="text1"/>
              </w:rPr>
              <w:t>collection of reflections and prayers for every day of the year.  Click on a date for stories, questions and prayers for reflection.</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29" w:history="1">
              <w:r w:rsidR="00C629D5" w:rsidRPr="008973EB">
                <w:rPr>
                  <w:rStyle w:val="Hyperlink"/>
                  <w:rFonts w:ascii="Gill Sans MT" w:hAnsi="Gill Sans MT" w:cstheme="minorHAnsi"/>
                  <w:color w:val="5B9BD5" w:themeColor="accent1"/>
                </w:rPr>
                <w:t>http://www.primaryresources.co.uk/assembly/</w:t>
              </w:r>
            </w:hyperlink>
          </w:p>
          <w:p w:rsidR="00C629D5" w:rsidRPr="008973EB" w:rsidRDefault="00C629D5" w:rsidP="00F21FE6">
            <w:pPr>
              <w:spacing w:after="120"/>
              <w:rPr>
                <w:rFonts w:ascii="Gill Sans MT" w:hAnsi="Gill Sans MT" w:cstheme="minorHAnsi"/>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Scripts for primary school assemblies, contributed by teachers. </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Style w:val="Hyperlink"/>
                <w:rFonts w:ascii="Gill Sans MT" w:hAnsi="Gill Sans MT"/>
                <w:color w:val="5B9BD5" w:themeColor="accent1"/>
              </w:rPr>
            </w:pPr>
            <w:hyperlink r:id="rId30" w:history="1">
              <w:r w:rsidR="00C629D5" w:rsidRPr="008973EB">
                <w:rPr>
                  <w:rStyle w:val="Hyperlink"/>
                  <w:rFonts w:ascii="Gill Sans MT" w:hAnsi="Gill Sans MT"/>
                  <w:color w:val="5B9BD5" w:themeColor="accent1"/>
                </w:rPr>
                <w:t>https://www.picture-news.co.uk/</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Each week we choose a current news story, provide an image, a thought-provoking question and a variety of teaching resources.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bCs/>
                <w:color w:val="5B9BD5" w:themeColor="accent1"/>
              </w:rPr>
            </w:pPr>
            <w:hyperlink r:id="rId31" w:history="1">
              <w:r w:rsidR="00C629D5" w:rsidRPr="008973EB">
                <w:rPr>
                  <w:rStyle w:val="Hyperlink"/>
                  <w:rFonts w:ascii="Gill Sans MT" w:hAnsi="Gill Sans MT" w:cstheme="minorHAnsi"/>
                  <w:bCs/>
                  <w:color w:val="5B9BD5" w:themeColor="accent1"/>
                </w:rPr>
                <w:t>http://www.reonline.org.uk/</w:t>
              </w:r>
            </w:hyperlink>
            <w:r w:rsidR="00C629D5" w:rsidRPr="008973EB">
              <w:rPr>
                <w:rFonts w:ascii="Gill Sans MT" w:hAnsi="Gill Sans MT" w:cstheme="minorHAnsi"/>
                <w:bCs/>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bCs/>
                <w:color w:val="000000" w:themeColor="text1"/>
              </w:rPr>
            </w:pPr>
            <w:r w:rsidRPr="008973EB">
              <w:rPr>
                <w:rFonts w:ascii="Gill Sans MT" w:hAnsi="Gill Sans MT" w:cstheme="minorHAnsi"/>
                <w:bCs/>
                <w:color w:val="000000" w:themeColor="text1"/>
              </w:rPr>
              <w:t>Religious education website with search engine to find materials for use in assemblies.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2" w:history="1">
              <w:r w:rsidR="00C629D5" w:rsidRPr="008973EB">
                <w:rPr>
                  <w:rStyle w:val="Hyperlink"/>
                  <w:rFonts w:ascii="Gill Sans MT" w:hAnsi="Gill Sans MT" w:cstheme="minorHAnsi"/>
                  <w:color w:val="5B9BD5" w:themeColor="accent1"/>
                </w:rPr>
                <w:t>http://www.request.org.uk/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Resources for most of the Christian denominations – not specifically for Collective Worship but can be adapted.</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3" w:history="1">
              <w:r w:rsidR="00C629D5" w:rsidRPr="008973EB">
                <w:rPr>
                  <w:rStyle w:val="Hyperlink"/>
                  <w:rFonts w:ascii="Gill Sans MT" w:hAnsi="Gill Sans MT" w:cstheme="minorHAnsi"/>
                  <w:color w:val="5B9BD5" w:themeColor="accent1"/>
                </w:rPr>
                <w:t>http://www.retoday.org.uk/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Downloadable resources associated with RE Today publications (</w:t>
            </w:r>
            <w:r w:rsidRPr="008973EB">
              <w:rPr>
                <w:rFonts w:ascii="Gill Sans MT" w:hAnsi="Gill Sans MT" w:cstheme="minorHAnsi"/>
                <w:i/>
                <w:iCs/>
                <w:color w:val="000000" w:themeColor="text1"/>
              </w:rPr>
              <w:t xml:space="preserve">password required - available free to </w:t>
            </w:r>
            <w:r w:rsidRPr="008973EB">
              <w:rPr>
                <w:rFonts w:ascii="Gill Sans MT" w:hAnsi="Gill Sans MT" w:cstheme="minorHAnsi"/>
                <w:iCs/>
                <w:color w:val="000000" w:themeColor="text1"/>
              </w:rPr>
              <w:t>RE Today</w:t>
            </w:r>
            <w:r w:rsidRPr="008973EB">
              <w:rPr>
                <w:rFonts w:ascii="Gill Sans MT" w:hAnsi="Gill Sans MT" w:cstheme="minorHAnsi"/>
                <w:i/>
                <w:iCs/>
                <w:color w:val="000000" w:themeColor="text1"/>
              </w:rPr>
              <w:t xml:space="preserve"> subscribers</w:t>
            </w:r>
            <w:r w:rsidRPr="008973EB">
              <w:rPr>
                <w:rFonts w:ascii="Gill Sans MT" w:hAnsi="Gill Sans MT" w:cstheme="minorHAnsi"/>
                <w:color w:val="000000" w:themeColor="text1"/>
              </w:rPr>
              <w:t>).</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4" w:history="1">
              <w:r w:rsidR="00C629D5" w:rsidRPr="008973EB">
                <w:rPr>
                  <w:rStyle w:val="Hyperlink"/>
                  <w:rFonts w:ascii="Gill Sans MT" w:hAnsi="Gill Sans MT" w:cstheme="minorHAnsi"/>
                  <w:color w:val="5B9BD5" w:themeColor="accent1"/>
                </w:rPr>
                <w:t>http://www.stapleford-centre.org/resources/assemblies/assembling-citizens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Secondary school assemblies for active citizenship and personal development from The Stapleford Centre, a Christian education organisation.  Some free samples but requiring subscription for full access.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5" w:history="1">
              <w:r w:rsidR="00C629D5" w:rsidRPr="008973EB">
                <w:rPr>
                  <w:rStyle w:val="Hyperlink"/>
                  <w:rFonts w:ascii="Gill Sans MT" w:hAnsi="Gill Sans MT" w:cstheme="minorHAnsi"/>
                  <w:color w:val="5B9BD5" w:themeColor="accent1"/>
                </w:rPr>
                <w:t>http://www.teachingideas.co.uk/subjects/assemblies/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Mark Warner’s Teaching Ideas site contains a range of interesting downloads for assemblies for primary schools.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6" w:history="1">
              <w:r w:rsidR="00C629D5" w:rsidRPr="008973EB">
                <w:rPr>
                  <w:rStyle w:val="Hyperlink"/>
                  <w:rFonts w:ascii="Gill Sans MT" w:hAnsi="Gill Sans MT" w:cstheme="minorHAnsi"/>
                  <w:color w:val="5B9BD5" w:themeColor="accent1"/>
                </w:rPr>
                <w:t>http://www.tere.org/index.php?id=59</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Catholic Teachers Enterprise for Religious Education assembly ideas for primary schools.</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olor w:val="5B9BD5" w:themeColor="accent1"/>
                <w:u w:val="single"/>
              </w:rPr>
            </w:pPr>
            <w:hyperlink r:id="rId37" w:history="1">
              <w:r w:rsidR="00C629D5" w:rsidRPr="008973EB">
                <w:rPr>
                  <w:rStyle w:val="Hyperlink"/>
                  <w:rFonts w:ascii="Gill Sans MT" w:hAnsi="Gill Sans MT"/>
                  <w:color w:val="5B9BD5" w:themeColor="accent1"/>
                </w:rPr>
                <w:t>www.thelinkingnetwork.org.uk</w:t>
              </w:r>
            </w:hyperlink>
          </w:p>
          <w:p w:rsidR="00C629D5" w:rsidRPr="008973EB" w:rsidRDefault="00C629D5" w:rsidP="00F21FE6">
            <w:pPr>
              <w:spacing w:after="120"/>
              <w:rPr>
                <w:rFonts w:ascii="Gill Sans MT" w:hAnsi="Gill Sans MT"/>
                <w:color w:val="5B9BD5" w:themeColor="accent1"/>
              </w:rPr>
            </w:pP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The Linking Network supports schools to develop a positive, cohesive ethos by helping young people to explore identity, celebrate diversity, promote community and champion equality</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8" w:history="1">
              <w:r w:rsidR="00C629D5" w:rsidRPr="008973EB">
                <w:rPr>
                  <w:rStyle w:val="Hyperlink"/>
                  <w:rFonts w:ascii="Gill Sans MT" w:hAnsi="Gill Sans MT" w:cstheme="minorHAnsi"/>
                  <w:color w:val="5B9BD5" w:themeColor="accent1"/>
                </w:rPr>
                <w:t>http://www.theotherpages.org/</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 xml:space="preserve">Quotations, poems and images for </w:t>
            </w:r>
            <w:r w:rsidRPr="008973EB">
              <w:rPr>
                <w:rFonts w:ascii="Gill Sans MT" w:hAnsi="Gill Sans MT" w:cstheme="minorHAnsi"/>
                <w:color w:val="000000" w:themeColor="text1"/>
                <w:lang w:val="en-US"/>
              </w:rPr>
              <w:t>personal and non-commercial use.</w:t>
            </w:r>
          </w:p>
        </w:tc>
      </w:tr>
      <w:tr w:rsidR="00C629D5" w:rsidRPr="008973EB" w:rsidTr="00F21FE6">
        <w:tblPrEx>
          <w:tblLook w:val="00A0" w:firstRow="1" w:lastRow="0" w:firstColumn="1" w:lastColumn="0" w:noHBand="0" w:noVBand="0"/>
        </w:tblPrEx>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39" w:history="1">
              <w:r w:rsidR="00C629D5" w:rsidRPr="008973EB">
                <w:rPr>
                  <w:rStyle w:val="Hyperlink"/>
                  <w:rFonts w:ascii="Gill Sans MT" w:hAnsi="Gill Sans MT" w:cstheme="minorHAnsi"/>
                  <w:color w:val="5B9BD5" w:themeColor="accent1"/>
                </w:rPr>
                <w:t>http://webarchive.nationalarchives.gov.uk/20110218194057/http://www.teachernet.gov.uk/teachingandlearning/assemblies/</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Teachernet resources are now held on the national archives database.  This is a bank of over 100 resources written by teachers for teachers. The search engine no longer works but you can access the examples via ‘Assemblies A – Z’.</w:t>
            </w:r>
          </w:p>
        </w:tc>
      </w:tr>
      <w:tr w:rsidR="00C629D5" w:rsidRPr="008973EB" w:rsidTr="00F21FE6">
        <w:trPr>
          <w:jc w:val="center"/>
        </w:trPr>
        <w:tc>
          <w:tcPr>
            <w:tcW w:w="4106" w:type="dxa"/>
          </w:tcPr>
          <w:p w:rsidR="00C629D5" w:rsidRPr="008973EB" w:rsidRDefault="00AA0DA0" w:rsidP="00F21FE6">
            <w:pPr>
              <w:spacing w:after="120"/>
              <w:rPr>
                <w:rFonts w:ascii="Gill Sans MT" w:hAnsi="Gill Sans MT" w:cstheme="minorHAnsi"/>
                <w:color w:val="5B9BD5" w:themeColor="accent1"/>
              </w:rPr>
            </w:pPr>
            <w:hyperlink r:id="rId40" w:history="1">
              <w:r w:rsidR="00C629D5" w:rsidRPr="008973EB">
                <w:rPr>
                  <w:rStyle w:val="Hyperlink"/>
                  <w:rFonts w:ascii="Gill Sans MT" w:hAnsi="Gill Sans MT" w:cstheme="minorHAnsi"/>
                  <w:color w:val="5B9BD5" w:themeColor="accent1"/>
                </w:rPr>
                <w:t>http://www.worshipworkshop.org.uk/</w:t>
              </w:r>
            </w:hyperlink>
            <w:r w:rsidR="00C629D5" w:rsidRPr="008973EB">
              <w:rPr>
                <w:rFonts w:ascii="Gill Sans MT" w:hAnsi="Gill Sans MT" w:cstheme="minorHAnsi"/>
                <w:color w:val="5B9BD5" w:themeColor="accent1"/>
              </w:rPr>
              <w:t xml:space="preserve"> </w:t>
            </w:r>
          </w:p>
        </w:tc>
        <w:tc>
          <w:tcPr>
            <w:tcW w:w="6598" w:type="dxa"/>
          </w:tcPr>
          <w:p w:rsidR="00C629D5" w:rsidRPr="008973EB" w:rsidRDefault="00C629D5" w:rsidP="00F21FE6">
            <w:pPr>
              <w:spacing w:after="120"/>
              <w:rPr>
                <w:rFonts w:ascii="Gill Sans MT" w:hAnsi="Gill Sans MT" w:cstheme="minorHAnsi"/>
                <w:color w:val="000000" w:themeColor="text1"/>
              </w:rPr>
            </w:pPr>
            <w:r w:rsidRPr="008973EB">
              <w:rPr>
                <w:rFonts w:ascii="Gill Sans MT" w:hAnsi="Gill Sans MT" w:cstheme="minorHAnsi"/>
                <w:color w:val="000000" w:themeColor="text1"/>
              </w:rPr>
              <w:t>The National Society’s Worship Workshop website.  Intended for CofE schools but others may find useful material here for Collective Worship that is ‘wholly or mainly of a broadly Christian character’.</w:t>
            </w:r>
          </w:p>
        </w:tc>
      </w:tr>
    </w:tbl>
    <w:p w:rsidR="00C629D5" w:rsidRPr="008973EB" w:rsidRDefault="00C629D5" w:rsidP="00C629D5">
      <w:pPr>
        <w:spacing w:after="120"/>
        <w:rPr>
          <w:rFonts w:ascii="Gill Sans MT" w:hAnsi="Gill Sans MT"/>
        </w:rPr>
      </w:pPr>
    </w:p>
    <w:p w:rsidR="00C629D5" w:rsidRPr="008973EB" w:rsidRDefault="00C629D5" w:rsidP="00C629D5">
      <w:pPr>
        <w:spacing w:after="120"/>
        <w:rPr>
          <w:rFonts w:ascii="Gill Sans MT" w:hAnsi="Gill Sans MT"/>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629D5" w:rsidRPr="008973EB" w:rsidRDefault="00C629D5" w:rsidP="00C629D5">
      <w:pPr>
        <w:spacing w:after="120"/>
        <w:rPr>
          <w:rFonts w:ascii="Gill Sans MT" w:hAnsi="Gill Sans MT" w:cstheme="minorHAnsi"/>
          <w:b/>
          <w:bCs/>
        </w:rPr>
      </w:pPr>
    </w:p>
    <w:p w:rsidR="00CF7085" w:rsidRPr="008973EB" w:rsidRDefault="00CF7085">
      <w:pPr>
        <w:rPr>
          <w:rFonts w:ascii="Gill Sans MT" w:hAnsi="Gill Sans MT"/>
        </w:rPr>
      </w:pPr>
    </w:p>
    <w:sectPr w:rsidR="00CF7085" w:rsidRPr="008973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74AEF"/>
    <w:multiLevelType w:val="singleLevel"/>
    <w:tmpl w:val="0409000F"/>
    <w:lvl w:ilvl="0">
      <w:start w:val="1"/>
      <w:numFmt w:val="decimal"/>
      <w:lvlText w:val="%1."/>
      <w:lvlJc w:val="left"/>
      <w:pPr>
        <w:tabs>
          <w:tab w:val="num" w:pos="360"/>
        </w:tabs>
        <w:ind w:left="360" w:hanging="360"/>
      </w:pPr>
    </w:lvl>
  </w:abstractNum>
  <w:abstractNum w:abstractNumId="1">
    <w:nsid w:val="7DA3239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9D5"/>
    <w:rsid w:val="00192DD7"/>
    <w:rsid w:val="00251C3C"/>
    <w:rsid w:val="00607FA9"/>
    <w:rsid w:val="00706EB0"/>
    <w:rsid w:val="007E0EFE"/>
    <w:rsid w:val="00800989"/>
    <w:rsid w:val="008973EB"/>
    <w:rsid w:val="009606D8"/>
    <w:rsid w:val="00AA0DA0"/>
    <w:rsid w:val="00C629D5"/>
    <w:rsid w:val="00CF7085"/>
    <w:rsid w:val="00E36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9D5"/>
    <w:rPr>
      <w:color w:val="0000FF"/>
      <w:u w:val="single"/>
    </w:rPr>
  </w:style>
  <w:style w:type="table" w:styleId="TableGrid">
    <w:name w:val="Table Grid"/>
    <w:basedOn w:val="TableNormal"/>
    <w:uiPriority w:val="39"/>
    <w:rsid w:val="00C629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9D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9D5"/>
    <w:rPr>
      <w:color w:val="0000FF"/>
      <w:u w:val="single"/>
    </w:rPr>
  </w:style>
  <w:style w:type="table" w:styleId="TableGrid">
    <w:name w:val="Table Grid"/>
    <w:basedOn w:val="TableNormal"/>
    <w:uiPriority w:val="39"/>
    <w:rsid w:val="00C629D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gstartassemblies.org/" TargetMode="External"/><Relationship Id="rId13" Type="http://schemas.openxmlformats.org/officeDocument/2006/relationships/hyperlink" Target="http://learn.christianaid.org.uk/" TargetMode="External"/><Relationship Id="rId18" Type="http://schemas.openxmlformats.org/officeDocument/2006/relationships/hyperlink" Target="http://www.hibbert-assembly.org.uk/" TargetMode="External"/><Relationship Id="rId26" Type="http://schemas.openxmlformats.org/officeDocument/2006/relationships/hyperlink" Target="http://www.lifesavers.co.uk/collectiveworship/" TargetMode="External"/><Relationship Id="rId39" Type="http://schemas.openxmlformats.org/officeDocument/2006/relationships/hyperlink" Target="http://webarchive.nationalarchives.gov.uk/20110218194057/http://www.teachernet.gov.uk/teachingandlearning/assemblies/" TargetMode="External"/><Relationship Id="rId3" Type="http://schemas.microsoft.com/office/2007/relationships/stylesWithEffects" Target="stylesWithEffects.xml"/><Relationship Id="rId21" Type="http://schemas.openxmlformats.org/officeDocument/2006/relationships/hyperlink" Target="http://www.ibiblio.org/zen/" TargetMode="External"/><Relationship Id="rId34" Type="http://schemas.openxmlformats.org/officeDocument/2006/relationships/hyperlink" Target="http://www.stapleford-centre.org/resources/assemblies/assembling-citizens" TargetMode="External"/><Relationship Id="rId42" Type="http://schemas.openxmlformats.org/officeDocument/2006/relationships/theme" Target="theme/theme1.xml"/><Relationship Id="rId7" Type="http://schemas.openxmlformats.org/officeDocument/2006/relationships/hyperlink" Target="https://www.barnabasinschools.org.uk/" TargetMode="External"/><Relationship Id="rId12" Type="http://schemas.openxmlformats.org/officeDocument/2006/relationships/hyperlink" Target="http://www.cafod.org.uk/resources/worship" TargetMode="External"/><Relationship Id="rId17" Type="http://schemas.openxmlformats.org/officeDocument/2006/relationships/hyperlink" Target="https://thegreateststoryever.org/get-started/" TargetMode="External"/><Relationship Id="rId25" Type="http://schemas.openxmlformats.org/officeDocument/2006/relationships/hyperlink" Target="https://www.isingpop.org/" TargetMode="External"/><Relationship Id="rId33" Type="http://schemas.openxmlformats.org/officeDocument/2006/relationships/hyperlink" Target="http://www.retoday.org.uk/" TargetMode="External"/><Relationship Id="rId38" Type="http://schemas.openxmlformats.org/officeDocument/2006/relationships/hyperlink" Target="http://www.theotherpages.org/" TargetMode="External"/><Relationship Id="rId2" Type="http://schemas.openxmlformats.org/officeDocument/2006/relationships/styles" Target="styles.xml"/><Relationship Id="rId16" Type="http://schemas.openxmlformats.org/officeDocument/2006/relationships/hyperlink" Target="https://www.gloucester.anglican.org/schools/jumping-fish-publications/" TargetMode="External"/><Relationship Id="rId20" Type="http://schemas.openxmlformats.org/officeDocument/2006/relationships/hyperlink" Target="http://www.humanismforschools.org.uk/" TargetMode="External"/><Relationship Id="rId29" Type="http://schemas.openxmlformats.org/officeDocument/2006/relationships/hyperlink" Target="http://www.primaryresources.co.uk/assembly/"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ssemblies.org.uk/" TargetMode="External"/><Relationship Id="rId11" Type="http://schemas.openxmlformats.org/officeDocument/2006/relationships/hyperlink" Target="http://www.bdeducation.org.uk/schools/teacher/collective-worship/" TargetMode="External"/><Relationship Id="rId24" Type="http://schemas.openxmlformats.org/officeDocument/2006/relationships/hyperlink" Target="http://www.irinnews.org/" TargetMode="External"/><Relationship Id="rId32" Type="http://schemas.openxmlformats.org/officeDocument/2006/relationships/hyperlink" Target="http://www.request.org.uk/" TargetMode="External"/><Relationship Id="rId37" Type="http://schemas.openxmlformats.org/officeDocument/2006/relationships/hyperlink" Target="http://www.thelinkingnetwork.org.uk" TargetMode="External"/><Relationship Id="rId40" Type="http://schemas.openxmlformats.org/officeDocument/2006/relationships/hyperlink" Target="http://www.worshipworkshop.org.uk/" TargetMode="External"/><Relationship Id="rId5" Type="http://schemas.openxmlformats.org/officeDocument/2006/relationships/webSettings" Target="webSettings.xml"/><Relationship Id="rId15" Type="http://schemas.openxmlformats.org/officeDocument/2006/relationships/hyperlink" Target="http://www.fischy.com/" TargetMode="External"/><Relationship Id="rId23" Type="http://schemas.openxmlformats.org/officeDocument/2006/relationships/hyperlink" Target="http://www.inspirationalarchive.com/inspirationalstoriesblog/" TargetMode="External"/><Relationship Id="rId28" Type="http://schemas.openxmlformats.org/officeDocument/2006/relationships/hyperlink" Target="http://www.prayingeachday.org/reflect.html" TargetMode="External"/><Relationship Id="rId36" Type="http://schemas.openxmlformats.org/officeDocument/2006/relationships/hyperlink" Target="http://www.tere.org/index.php?id=59" TargetMode="External"/><Relationship Id="rId10" Type="http://schemas.openxmlformats.org/officeDocument/2006/relationships/hyperlink" Target="http://www.bbc.co.uk/schoolradio/" TargetMode="External"/><Relationship Id="rId19" Type="http://schemas.openxmlformats.org/officeDocument/2006/relationships/hyperlink" Target="http://www.hmd.org.uk/" TargetMode="External"/><Relationship Id="rId31" Type="http://schemas.openxmlformats.org/officeDocument/2006/relationships/hyperlink" Target="http://www.reonline.org.uk/" TargetMode="External"/><Relationship Id="rId4" Type="http://schemas.openxmlformats.org/officeDocument/2006/relationships/settings" Target="settings.xml"/><Relationship Id="rId9" Type="http://schemas.openxmlformats.org/officeDocument/2006/relationships/hyperlink" Target="http://www.bbc.co.uk/cbeebies/stories/" TargetMode="External"/><Relationship Id="rId14" Type="http://schemas.openxmlformats.org/officeDocument/2006/relationships/hyperlink" Target="http://www.creativeproverbs.com/" TargetMode="External"/><Relationship Id="rId22" Type="http://schemas.openxmlformats.org/officeDocument/2006/relationships/hyperlink" Target="https://www.imaginor.co.uk/" TargetMode="External"/><Relationship Id="rId27" Type="http://schemas.openxmlformats.org/officeDocument/2006/relationships/hyperlink" Target="http://www.oxfam.org.uk/education/resources/" TargetMode="External"/><Relationship Id="rId30" Type="http://schemas.openxmlformats.org/officeDocument/2006/relationships/hyperlink" Target="https://www.picture-news.co.uk/" TargetMode="External"/><Relationship Id="rId35" Type="http://schemas.openxmlformats.org/officeDocument/2006/relationships/hyperlink" Target="http://www.teachingideas.co.uk/subjects/assembl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hpriest</dc:creator>
  <cp:lastModifiedBy>STAFF</cp:lastModifiedBy>
  <cp:revision>2</cp:revision>
  <dcterms:created xsi:type="dcterms:W3CDTF">2022-05-10T11:31:00Z</dcterms:created>
  <dcterms:modified xsi:type="dcterms:W3CDTF">2022-05-10T11:31:00Z</dcterms:modified>
</cp:coreProperties>
</file>